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4727D2" w:rsidR="000C3319" w:rsidP="00132B07" w:rsidRDefault="000C3319" w14:paraId="672A6659" wp14:textId="44D03D7B">
      <w:pPr>
        <w:ind w:left="4320" w:hanging="4320"/>
        <w:jc w:val="right"/>
      </w:pPr>
      <w:r w:rsidRPr="004727D2">
        <w:rPr>
          <w:rFonts w:ascii="Century Gothic" w:hAnsi="Century Gothic"/>
          <w:sz w:val="20"/>
        </w:rPr>
        <w:tab/>
      </w:r>
      <w:r w:rsidRPr="004727D2">
        <w:rPr>
          <w:rFonts w:ascii="Century Gothic" w:hAnsi="Century Gothic"/>
          <w:sz w:val="20"/>
        </w:rPr>
        <w:tab/>
      </w:r>
      <w:r w:rsidRPr="004727D2">
        <w:rPr>
          <w:rFonts w:ascii="Century Gothic" w:hAnsi="Century Gothic"/>
          <w:sz w:val="20"/>
        </w:rPr>
        <w:tab/>
      </w:r>
      <w:r w:rsidRPr="004727D2">
        <w:rPr>
          <w:rFonts w:ascii="Century Gothic" w:hAnsi="Century Gothic"/>
          <w:sz w:val="20"/>
        </w:rPr>
        <w:tab/>
      </w:r>
    </w:p>
    <w:tbl>
      <w:tblPr>
        <w:tblW w:w="10396" w:type="dxa"/>
        <w:tblLayout w:type="fixed"/>
        <w:tblLook w:val="0000" w:firstRow="0" w:lastRow="0" w:firstColumn="0" w:lastColumn="0" w:noHBand="0" w:noVBand="0"/>
      </w:tblPr>
      <w:tblGrid>
        <w:gridCol w:w="5198"/>
        <w:gridCol w:w="5198"/>
      </w:tblGrid>
      <w:tr xmlns:wp14="http://schemas.microsoft.com/office/word/2010/wordml" w:rsidRPr="004727D2" w:rsidR="000C3319" w:rsidTr="7DDBCDC6" w14:paraId="6D0857E4" wp14:textId="77777777">
        <w:tc>
          <w:tcPr>
            <w:tcW w:w="5198" w:type="dxa"/>
            <w:tcBorders>
              <w:top w:val="single" w:color="auto" w:sz="6" w:space="0"/>
              <w:left w:val="single" w:color="auto" w:sz="6" w:space="0"/>
              <w:bottom w:val="single" w:color="auto" w:sz="6" w:space="0"/>
              <w:right w:val="single" w:color="auto" w:sz="6" w:space="0"/>
            </w:tcBorders>
            <w:tcMar/>
          </w:tcPr>
          <w:p w:rsidRPr="004727D2" w:rsidR="000C3319" w:rsidP="4E3281FA" w:rsidRDefault="000C3319" w14:paraId="15D758A4" wp14:textId="61E1A7EC">
            <w:pPr>
              <w:rPr>
                <w:rFonts w:ascii="Century Gothic" w:hAnsi="Century Gothic"/>
                <w:b w:val="1"/>
                <w:bCs w:val="1"/>
                <w:sz w:val="20"/>
                <w:szCs w:val="20"/>
              </w:rPr>
            </w:pPr>
            <w:r w:rsidRPr="4E3281FA" w:rsidR="76988B3B">
              <w:rPr>
                <w:rFonts w:ascii="Century Gothic" w:hAnsi="Century Gothic"/>
                <w:b w:val="1"/>
                <w:bCs w:val="1"/>
                <w:sz w:val="20"/>
                <w:szCs w:val="20"/>
              </w:rPr>
              <w:t>Job Title:</w:t>
            </w:r>
            <w:r w:rsidRPr="4E3281FA" w:rsidR="22645EE9">
              <w:rPr>
                <w:rFonts w:ascii="Century Gothic" w:hAnsi="Century Gothic"/>
                <w:b w:val="1"/>
                <w:bCs w:val="1"/>
                <w:sz w:val="20"/>
                <w:szCs w:val="20"/>
              </w:rPr>
              <w:t xml:space="preserve">  </w:t>
            </w:r>
            <w:r w:rsidRPr="4E3281FA" w:rsidR="746C3285">
              <w:rPr>
                <w:rFonts w:ascii="Century Gothic" w:hAnsi="Century Gothic"/>
                <w:b w:val="1"/>
                <w:bCs w:val="1"/>
                <w:sz w:val="20"/>
                <w:szCs w:val="20"/>
              </w:rPr>
              <w:t>IT Technician</w:t>
            </w:r>
          </w:p>
        </w:tc>
        <w:tc>
          <w:tcPr>
            <w:tcW w:w="5198" w:type="dxa"/>
            <w:tcBorders>
              <w:top w:val="single" w:color="auto" w:sz="6" w:space="0"/>
              <w:left w:val="single" w:color="auto" w:sz="6" w:space="0"/>
              <w:bottom w:val="single" w:color="auto" w:sz="6" w:space="0"/>
              <w:right w:val="single" w:color="auto" w:sz="6" w:space="0"/>
            </w:tcBorders>
            <w:tcMar/>
          </w:tcPr>
          <w:p w:rsidRPr="004727D2" w:rsidR="000C3319" w:rsidP="4E3281FA" w:rsidRDefault="000C3319" w14:paraId="4A15E3AE" wp14:textId="255480E7">
            <w:pPr>
              <w:rPr>
                <w:rFonts w:ascii="Century Gothic" w:hAnsi="Century Gothic"/>
                <w:b w:val="1"/>
                <w:bCs w:val="1"/>
                <w:sz w:val="20"/>
                <w:szCs w:val="20"/>
              </w:rPr>
            </w:pPr>
            <w:r w:rsidRPr="4E3281FA" w:rsidR="76988B3B">
              <w:rPr>
                <w:rFonts w:ascii="Century Gothic" w:hAnsi="Century Gothic"/>
                <w:b w:val="1"/>
                <w:bCs w:val="1"/>
                <w:sz w:val="20"/>
                <w:szCs w:val="20"/>
              </w:rPr>
              <w:t>Date:</w:t>
            </w:r>
            <w:r w:rsidRPr="4E3281FA" w:rsidR="5B8E1F4D">
              <w:rPr>
                <w:rFonts w:ascii="Century Gothic" w:hAnsi="Century Gothic"/>
                <w:b w:val="1"/>
                <w:bCs w:val="1"/>
                <w:sz w:val="20"/>
                <w:szCs w:val="20"/>
              </w:rPr>
              <w:t xml:space="preserve">  </w:t>
            </w:r>
            <w:r w:rsidRPr="4E3281FA" w:rsidR="40B2BC19">
              <w:rPr>
                <w:rFonts w:ascii="Century Gothic" w:hAnsi="Century Gothic"/>
                <w:b w:val="1"/>
                <w:bCs w:val="1"/>
                <w:sz w:val="20"/>
                <w:szCs w:val="20"/>
              </w:rPr>
              <w:t>April 2026</w:t>
            </w:r>
          </w:p>
          <w:p w:rsidRPr="004727D2" w:rsidR="000C3319" w:rsidRDefault="00C51EDF" w14:paraId="29D6B04F" wp14:textId="77777777">
            <w:pPr>
              <w:rPr>
                <w:rFonts w:ascii="Century Gothic" w:hAnsi="Century Gothic"/>
                <w:b/>
                <w:sz w:val="20"/>
              </w:rPr>
            </w:pPr>
            <w:r w:rsidRPr="004727D2">
              <w:rPr>
                <w:rFonts w:ascii="Century Gothic" w:hAnsi="Century Gothic"/>
                <w:b/>
                <w:sz w:val="20"/>
              </w:rPr>
              <w:t xml:space="preserve"> </w:t>
            </w:r>
          </w:p>
        </w:tc>
      </w:tr>
      <w:tr xmlns:wp14="http://schemas.microsoft.com/office/word/2010/wordml" w:rsidRPr="004727D2" w:rsidR="000C3319" w:rsidTr="7DDBCDC6" w14:paraId="0A37501D" wp14:textId="77777777">
        <w:tc>
          <w:tcPr>
            <w:tcW w:w="5198" w:type="dxa"/>
            <w:tcMar/>
          </w:tcPr>
          <w:p w:rsidRPr="004727D2" w:rsidR="000C3319" w:rsidRDefault="000C3319" w14:paraId="5DAB6C7B" wp14:textId="77777777">
            <w:pPr>
              <w:rPr>
                <w:rFonts w:ascii="Century Gothic" w:hAnsi="Century Gothic"/>
                <w:b/>
                <w:sz w:val="20"/>
              </w:rPr>
            </w:pPr>
          </w:p>
        </w:tc>
        <w:tc>
          <w:tcPr>
            <w:tcW w:w="5198" w:type="dxa"/>
            <w:tcMar/>
          </w:tcPr>
          <w:p w:rsidRPr="004727D2" w:rsidR="000C3319" w:rsidRDefault="000C3319" w14:paraId="02EB378F" wp14:textId="77777777">
            <w:pPr>
              <w:rPr>
                <w:rFonts w:ascii="Century Gothic" w:hAnsi="Century Gothic"/>
                <w:b/>
                <w:sz w:val="20"/>
              </w:rPr>
            </w:pPr>
          </w:p>
        </w:tc>
      </w:tr>
      <w:tr xmlns:wp14="http://schemas.microsoft.com/office/word/2010/wordml" w:rsidRPr="004727D2" w:rsidR="000C3319" w:rsidTr="7DDBCDC6" w14:paraId="743A2B60" wp14:textId="77777777">
        <w:tc>
          <w:tcPr>
            <w:tcW w:w="10396" w:type="dxa"/>
            <w:gridSpan w:val="2"/>
            <w:tcBorders>
              <w:top w:val="single" w:color="auto" w:sz="6" w:space="0"/>
              <w:left w:val="single" w:color="auto" w:sz="6" w:space="0"/>
              <w:bottom w:val="single" w:color="auto" w:sz="6" w:space="0"/>
              <w:right w:val="single" w:color="auto" w:sz="6" w:space="0"/>
            </w:tcBorders>
            <w:shd w:val="clear" w:color="auto" w:fill="auto"/>
            <w:tcMar/>
          </w:tcPr>
          <w:p w:rsidRPr="004727D2" w:rsidR="000C3319" w:rsidP="7DDBCDC6" w:rsidRDefault="000C3319" w14:paraId="7FFC2213" wp14:textId="150ED914">
            <w:pPr>
              <w:ind w:left="0"/>
              <w:rPr>
                <w:rFonts w:ascii="Century Gothic" w:hAnsi="Century Gothic"/>
                <w:b w:val="1"/>
                <w:bCs w:val="1"/>
                <w:color w:val="auto"/>
                <w:sz w:val="20"/>
                <w:szCs w:val="20"/>
              </w:rPr>
            </w:pPr>
            <w:r w:rsidRPr="7DDBCDC6" w:rsidR="000C3319">
              <w:rPr>
                <w:rFonts w:ascii="Century Gothic" w:hAnsi="Century Gothic"/>
                <w:b w:val="1"/>
                <w:bCs w:val="1"/>
                <w:color w:val="auto"/>
                <w:sz w:val="20"/>
                <w:szCs w:val="20"/>
              </w:rPr>
              <w:t>JOB</w:t>
            </w:r>
            <w:r w:rsidRPr="7DDBCDC6" w:rsidR="340AE701">
              <w:rPr>
                <w:rFonts w:ascii="Century Gothic" w:hAnsi="Century Gothic"/>
                <w:b w:val="1"/>
                <w:bCs w:val="1"/>
                <w:color w:val="auto"/>
                <w:sz w:val="20"/>
                <w:szCs w:val="20"/>
              </w:rPr>
              <w:t xml:space="preserve"> </w:t>
            </w:r>
            <w:r w:rsidRPr="7DDBCDC6" w:rsidR="000C3319">
              <w:rPr>
                <w:rFonts w:ascii="Century Gothic" w:hAnsi="Century Gothic"/>
                <w:b w:val="1"/>
                <w:bCs w:val="1"/>
                <w:color w:val="auto"/>
                <w:sz w:val="20"/>
                <w:szCs w:val="20"/>
              </w:rPr>
              <w:t>PURPOSE AND PRINCIPAL ACCOUNTABILITIES</w:t>
            </w:r>
          </w:p>
        </w:tc>
      </w:tr>
      <w:tr xmlns:wp14="http://schemas.microsoft.com/office/word/2010/wordml" w:rsidRPr="004727D2" w:rsidR="000C3319" w:rsidTr="7DDBCDC6" w14:paraId="0F0792C2" wp14:textId="77777777">
        <w:tc>
          <w:tcPr>
            <w:tcW w:w="10396" w:type="dxa"/>
            <w:gridSpan w:val="2"/>
            <w:tcBorders>
              <w:top w:val="single" w:color="auto" w:sz="6" w:space="0"/>
              <w:left w:val="single" w:color="auto" w:sz="6" w:space="0"/>
              <w:bottom w:val="single" w:color="auto" w:sz="6" w:space="0"/>
              <w:right w:val="single" w:color="auto" w:sz="6" w:space="0"/>
            </w:tcBorders>
            <w:tcMar/>
          </w:tcPr>
          <w:p w:rsidRPr="004727D2" w:rsidR="000C3319" w:rsidP="00773EF6" w:rsidRDefault="00274809" w14:paraId="036C6748" wp14:textId="77777777">
            <w:pPr>
              <w:rPr>
                <w:rFonts w:ascii="Century Gothic" w:hAnsi="Century Gothic"/>
                <w:sz w:val="20"/>
              </w:rPr>
            </w:pPr>
            <w:r w:rsidRPr="004727D2">
              <w:rPr>
                <w:rFonts w:ascii="Century Gothic" w:hAnsi="Century Gothic"/>
                <w:sz w:val="20"/>
              </w:rPr>
              <w:t xml:space="preserve">To provide </w:t>
            </w:r>
            <w:r w:rsidRPr="004727D2" w:rsidR="00773EF6">
              <w:rPr>
                <w:rFonts w:ascii="Century Gothic" w:hAnsi="Century Gothic"/>
                <w:sz w:val="20"/>
              </w:rPr>
              <w:t>high quality and efficient IT support to staff and students across the Newbury Academy Trust schools</w:t>
            </w:r>
            <w:r w:rsidRPr="004727D2">
              <w:rPr>
                <w:rFonts w:ascii="Century Gothic" w:hAnsi="Century Gothic"/>
                <w:sz w:val="20"/>
              </w:rPr>
              <w:t xml:space="preserve"> </w:t>
            </w:r>
            <w:r w:rsidRPr="004727D2" w:rsidR="0012154E">
              <w:rPr>
                <w:rFonts w:ascii="Century Gothic" w:hAnsi="Century Gothic"/>
                <w:sz w:val="20"/>
              </w:rPr>
              <w:t>and</w:t>
            </w:r>
            <w:r w:rsidRPr="004727D2" w:rsidR="00B04876">
              <w:rPr>
                <w:rFonts w:ascii="Century Gothic" w:hAnsi="Century Gothic"/>
                <w:sz w:val="20"/>
              </w:rPr>
              <w:t xml:space="preserve"> assist in the development, support, maintenance and security of all ICT systems.</w:t>
            </w:r>
          </w:p>
        </w:tc>
      </w:tr>
    </w:tbl>
    <w:p xmlns:wp14="http://schemas.microsoft.com/office/word/2010/wordml" w:rsidRPr="004727D2" w:rsidR="000C3319" w:rsidRDefault="000C3319" w14:paraId="6A05A809" wp14:textId="77777777">
      <w:pPr>
        <w:rPr>
          <w:rFonts w:ascii="Century Gothic" w:hAnsi="Century Gothic"/>
          <w:b/>
          <w:sz w:val="20"/>
        </w:rPr>
      </w:pPr>
    </w:p>
    <w:tbl>
      <w:tblPr>
        <w:tblW w:w="0" w:type="auto"/>
        <w:tblLayout w:type="fixed"/>
        <w:tblLook w:val="0000" w:firstRow="0" w:lastRow="0" w:firstColumn="0" w:lastColumn="0" w:noHBand="0" w:noVBand="0"/>
      </w:tblPr>
      <w:tblGrid>
        <w:gridCol w:w="10396"/>
      </w:tblGrid>
      <w:tr xmlns:wp14="http://schemas.microsoft.com/office/word/2010/wordml" w:rsidRPr="004727D2" w:rsidR="000C3319" w:rsidTr="7DDBCDC6" w14:paraId="7F8C4839" wp14:textId="77777777">
        <w:tc>
          <w:tcPr>
            <w:tcW w:w="10396" w:type="dxa"/>
            <w:tcBorders>
              <w:top w:val="single" w:color="auto" w:sz="6" w:space="0"/>
              <w:left w:val="single" w:color="auto" w:sz="6" w:space="0"/>
              <w:bottom w:val="single" w:color="auto" w:sz="6" w:space="0"/>
              <w:right w:val="single" w:color="auto" w:sz="6" w:space="0"/>
            </w:tcBorders>
            <w:shd w:val="clear" w:color="auto" w:fill="auto"/>
            <w:tcMar/>
          </w:tcPr>
          <w:p w:rsidRPr="004727D2" w:rsidR="000C3319" w:rsidP="7DDBCDC6" w:rsidRDefault="000C3319" w14:paraId="3A08A5B2" wp14:textId="6ADEA9C0">
            <w:pPr>
              <w:pStyle w:val="Normal"/>
              <w:rPr>
                <w:rFonts w:ascii="Century Gothic" w:hAnsi="Century Gothic"/>
                <w:b w:val="1"/>
                <w:bCs w:val="1"/>
                <w:color w:val="FFFFFF"/>
                <w:sz w:val="20"/>
                <w:szCs w:val="20"/>
              </w:rPr>
            </w:pPr>
            <w:r w:rsidRPr="7DDBCDC6" w:rsidR="000C3319">
              <w:rPr>
                <w:rFonts w:ascii="Century Gothic" w:hAnsi="Century Gothic"/>
                <w:b w:val="1"/>
                <w:bCs w:val="1"/>
                <w:color w:val="FFFFFF" w:themeColor="background1" w:themeTint="FF" w:themeShade="FF"/>
                <w:sz w:val="20"/>
                <w:szCs w:val="20"/>
              </w:rPr>
              <w:t>DESIGNATION OF PO</w:t>
            </w:r>
            <w:r w:rsidRPr="7DDBCDC6" w:rsidR="4B894E01">
              <w:rPr>
                <w:rFonts w:ascii="Century Gothic" w:hAnsi="Century Gothic"/>
                <w:b w:val="1"/>
                <w:bCs w:val="1"/>
                <w:color w:val="FFFFFF" w:themeColor="background1" w:themeTint="FF" w:themeShade="FF"/>
                <w:sz w:val="20"/>
                <w:szCs w:val="20"/>
              </w:rPr>
              <w:t xml:space="preserve">ST AND </w:t>
            </w:r>
            <w:r w:rsidRPr="7DDBCDC6" w:rsidR="000C3319">
              <w:rPr>
                <w:rFonts w:ascii="Century Gothic" w:hAnsi="Century Gothic"/>
                <w:b w:val="1"/>
                <w:bCs w:val="1"/>
                <w:color w:val="FFFFFF" w:themeColor="background1" w:themeTint="FF" w:themeShade="FF"/>
                <w:sz w:val="20"/>
                <w:szCs w:val="20"/>
              </w:rPr>
              <w:t>POSITION WITHIN THE ORGANISATION</w:t>
            </w:r>
          </w:p>
        </w:tc>
      </w:tr>
      <w:tr xmlns:wp14="http://schemas.microsoft.com/office/word/2010/wordml" w:rsidRPr="004727D2" w:rsidR="000C3319" w:rsidTr="7DDBCDC6" w14:paraId="3CEF9F5C" wp14:textId="77777777">
        <w:tc>
          <w:tcPr>
            <w:tcW w:w="10396" w:type="dxa"/>
            <w:tcBorders>
              <w:top w:val="single" w:color="auto" w:sz="6" w:space="0"/>
              <w:left w:val="single" w:color="auto" w:sz="6" w:space="0"/>
              <w:bottom w:val="single" w:color="auto" w:sz="6" w:space="0"/>
              <w:right w:val="single" w:color="auto" w:sz="6" w:space="0"/>
            </w:tcBorders>
            <w:tcMar/>
          </w:tcPr>
          <w:p w:rsidRPr="004727D2" w:rsidR="000C3319" w:rsidP="4E3281FA" w:rsidRDefault="00A10053" w14:paraId="64CB674B" wp14:textId="62E72159">
            <w:pPr>
              <w:rPr>
                <w:rFonts w:ascii="Century Gothic" w:hAnsi="Century Gothic"/>
                <w:sz w:val="20"/>
                <w:szCs w:val="20"/>
              </w:rPr>
            </w:pPr>
            <w:r w:rsidRPr="4E3281FA" w:rsidR="2BB1F57A">
              <w:rPr>
                <w:rFonts w:ascii="Century Gothic" w:hAnsi="Century Gothic"/>
                <w:sz w:val="20"/>
                <w:szCs w:val="20"/>
              </w:rPr>
              <w:t>Hours:</w:t>
            </w:r>
            <w:r>
              <w:tab/>
            </w:r>
            <w:r w:rsidRPr="4E3281FA" w:rsidR="2BB1F57A">
              <w:rPr>
                <w:rFonts w:ascii="Century Gothic" w:hAnsi="Century Gothic"/>
                <w:sz w:val="20"/>
                <w:szCs w:val="20"/>
              </w:rPr>
              <w:t>37 hours per week, full-time</w:t>
            </w:r>
          </w:p>
          <w:p w:rsidRPr="004727D2" w:rsidR="00B04876" w:rsidP="4E3281FA" w:rsidRDefault="00B04876" w14:paraId="5A39BBE3" wp14:textId="33E0FAC0">
            <w:pPr>
              <w:rPr>
                <w:rFonts w:ascii="Century Gothic" w:hAnsi="Century Gothic"/>
                <w:sz w:val="20"/>
                <w:szCs w:val="20"/>
              </w:rPr>
            </w:pPr>
            <w:r w:rsidRPr="4E3281FA" w:rsidR="5061BE00">
              <w:rPr>
                <w:rFonts w:ascii="Century Gothic" w:hAnsi="Century Gothic"/>
                <w:sz w:val="20"/>
                <w:szCs w:val="20"/>
              </w:rPr>
              <w:t>Grade:</w:t>
            </w:r>
            <w:r>
              <w:tab/>
            </w:r>
            <w:r w:rsidRPr="4E3281FA" w:rsidR="5061BE00">
              <w:rPr>
                <w:rFonts w:ascii="Century Gothic" w:hAnsi="Century Gothic"/>
                <w:sz w:val="20"/>
                <w:szCs w:val="20"/>
              </w:rPr>
              <w:t xml:space="preserve"> </w:t>
            </w:r>
            <w:r w:rsidRPr="4E3281FA" w:rsidR="5A9E6C82">
              <w:rPr>
                <w:rFonts w:ascii="Century Gothic" w:hAnsi="Century Gothic"/>
                <w:sz w:val="20"/>
                <w:szCs w:val="20"/>
              </w:rPr>
              <w:t>Band F – 11- 19</w:t>
            </w:r>
          </w:p>
          <w:p w:rsidRPr="004727D2" w:rsidR="00122761" w:rsidP="4E3281FA" w:rsidRDefault="00B04876" w14:paraId="772FD5BD" wp14:textId="7E7290F8">
            <w:pPr>
              <w:rPr>
                <w:rFonts w:ascii="Century Gothic" w:hAnsi="Century Gothic"/>
                <w:sz w:val="20"/>
                <w:szCs w:val="20"/>
              </w:rPr>
            </w:pPr>
            <w:r w:rsidRPr="4E3281FA" w:rsidR="5061BE00">
              <w:rPr>
                <w:rFonts w:ascii="Century Gothic" w:hAnsi="Century Gothic"/>
                <w:sz w:val="20"/>
                <w:szCs w:val="20"/>
              </w:rPr>
              <w:t>Responsible to:</w:t>
            </w:r>
            <w:r w:rsidRPr="4E3281FA" w:rsidR="40BFBDC9">
              <w:rPr>
                <w:rFonts w:ascii="Century Gothic" w:hAnsi="Century Gothic"/>
                <w:sz w:val="20"/>
                <w:szCs w:val="20"/>
              </w:rPr>
              <w:t xml:space="preserve">  IT Director</w:t>
            </w:r>
          </w:p>
        </w:tc>
      </w:tr>
    </w:tbl>
    <w:p w:rsidR="7DDBCDC6" w:rsidP="7DDBCDC6" w:rsidRDefault="7DDBCDC6" w14:paraId="025CB71A" w14:textId="5DEEBB16">
      <w:pPr>
        <w:pStyle w:val="Normal"/>
        <w:rPr>
          <w:rFonts w:ascii="Century Gothic" w:hAnsi="Century Gothic"/>
          <w:sz w:val="20"/>
          <w:szCs w:val="20"/>
        </w:rPr>
      </w:pPr>
    </w:p>
    <w:p w:rsidR="7DDBCDC6" w:rsidRDefault="7DDBCDC6" w14:paraId="7886F9FD" w14:textId="36D2F89D"/>
    <w:tbl>
      <w:tblPr>
        <w:tblW w:w="10335" w:type="dxa"/>
        <w:tblInd w:w="-8" w:type="dxa"/>
        <w:tblLayout w:type="fixed"/>
        <w:tblLook w:val="0000" w:firstRow="0" w:lastRow="0" w:firstColumn="0" w:lastColumn="0" w:noHBand="0" w:noVBand="0"/>
      </w:tblPr>
      <w:tblGrid>
        <w:gridCol w:w="10335"/>
      </w:tblGrid>
      <w:tr w:rsidR="7DDBCDC6" w:rsidTr="7DDBCDC6" w14:paraId="360E9503">
        <w:trPr>
          <w:trHeight w:val="300"/>
        </w:trPr>
        <w:tc>
          <w:tcPr>
            <w:tcW w:w="10335" w:type="dxa"/>
            <w:tcBorders>
              <w:top w:val="single" w:color="auto" w:sz="6" w:space="0"/>
              <w:left w:val="single" w:color="auto" w:sz="6" w:space="0"/>
              <w:bottom w:val="single" w:color="000000" w:themeColor="text1" w:sz="12" w:space="0"/>
              <w:right w:val="single" w:color="auto" w:sz="6" w:space="0"/>
            </w:tcBorders>
            <w:tcMar/>
          </w:tcPr>
          <w:p w:rsidR="1AFBEEB1" w:rsidP="7DDBCDC6" w:rsidRDefault="1AFBEEB1" w14:paraId="1757BAF2" w14:textId="437204B5">
            <w:pPr>
              <w:pStyle w:val="Normal"/>
              <w:suppressLineNumbers w:val="0"/>
              <w:bidi w:val="0"/>
              <w:spacing w:before="0" w:beforeAutospacing="off" w:after="0" w:afterAutospacing="off" w:line="259" w:lineRule="auto"/>
              <w:ind w:left="0" w:right="0"/>
              <w:jc w:val="left"/>
            </w:pPr>
            <w:r w:rsidRPr="7DDBCDC6" w:rsidR="1AFBEEB1">
              <w:rPr>
                <w:rFonts w:ascii="Century Gothic" w:hAnsi="Century Gothic"/>
                <w:b w:val="1"/>
                <w:bCs w:val="1"/>
                <w:sz w:val="20"/>
                <w:szCs w:val="20"/>
              </w:rPr>
              <w:t>DUTIES AND RESPONSIBILITIES</w:t>
            </w:r>
          </w:p>
        </w:tc>
      </w:tr>
      <w:tr xmlns:wp14="http://schemas.microsoft.com/office/word/2010/wordml" w:rsidRPr="004727D2" w:rsidR="000C3319" w:rsidTr="7DDBCDC6" w14:paraId="0DF442DE" wp14:textId="77777777">
        <w:trPr/>
        <w:tc>
          <w:tcPr>
            <w:tcW w:w="10335" w:type="dxa"/>
            <w:tcBorders>
              <w:top w:val="single" w:color="auto" w:sz="6" w:space="0"/>
              <w:left w:val="single" w:color="auto" w:sz="6" w:space="0"/>
              <w:bottom w:val="single" w:color="000000" w:themeColor="text1" w:sz="12" w:space="0"/>
              <w:right w:val="single" w:color="auto" w:sz="6" w:space="0"/>
            </w:tcBorders>
            <w:tcMar/>
          </w:tcPr>
          <w:p w:rsidRPr="004727D2" w:rsidR="00B04876" w:rsidP="7DDBCDC6" w:rsidRDefault="007D2840" w14:paraId="688BEF61" wp14:textId="332073E5">
            <w:pPr>
              <w:pStyle w:val="ListParagraph"/>
              <w:numPr>
                <w:ilvl w:val="0"/>
                <w:numId w:val="32"/>
              </w:numPr>
              <w:shd w:val="clear" w:color="auto" w:fill="FFFFFF" w:themeFill="background1"/>
              <w:spacing w:before="0" w:beforeAutospacing="off" w:after="0" w:afterAutospacing="off"/>
              <w:rPr>
                <w:rFonts w:ascii="Century Gothic" w:hAnsi="Century Gothic" w:eastAsia="Century Gothic" w:cs="Century Gothic"/>
                <w:b w:val="0"/>
                <w:bCs w:val="0"/>
                <w:i w:val="0"/>
                <w:iCs w:val="0"/>
                <w:caps w:val="0"/>
                <w:smallCaps w:val="0"/>
                <w:noProof w:val="0"/>
                <w:color w:val="auto"/>
                <w:sz w:val="20"/>
                <w:szCs w:val="20"/>
                <w:lang w:val="en-GB"/>
              </w:rPr>
            </w:pPr>
            <w:r w:rsidRPr="7DDBCDC6" w:rsidR="62ED3294">
              <w:rPr>
                <w:rFonts w:ascii="Century Gothic" w:hAnsi="Century Gothic" w:eastAsia="Century Gothic" w:cs="Century Gothic"/>
                <w:b w:val="0"/>
                <w:bCs w:val="0"/>
                <w:i w:val="0"/>
                <w:iCs w:val="0"/>
                <w:caps w:val="0"/>
                <w:smallCaps w:val="0"/>
                <w:noProof w:val="0"/>
                <w:color w:val="auto"/>
                <w:sz w:val="20"/>
                <w:szCs w:val="20"/>
                <w:lang w:val="en-GB"/>
              </w:rPr>
              <w:t>Provide first-line technical support to end-users via help desk tickets, phone, or email, ensuring prompt resolution of issues related to hardware, software, and network connectivity.</w:t>
            </w:r>
          </w:p>
          <w:p w:rsidRPr="004727D2" w:rsidR="00B04876" w:rsidP="7DDBCDC6" w:rsidRDefault="007D2840" w14:paraId="5F9DD323" wp14:textId="21E3C6B1">
            <w:pPr>
              <w:pStyle w:val="ListParagraph"/>
              <w:numPr>
                <w:ilvl w:val="0"/>
                <w:numId w:val="32"/>
              </w:numPr>
              <w:shd w:val="clear" w:color="auto" w:fill="FFFFFF" w:themeFill="background1"/>
              <w:spacing w:before="0" w:beforeAutospacing="off" w:after="0" w:afterAutospacing="off"/>
              <w:rPr>
                <w:rFonts w:ascii="Century Gothic" w:hAnsi="Century Gothic" w:eastAsia="Century Gothic" w:cs="Century Gothic"/>
                <w:b w:val="0"/>
                <w:bCs w:val="0"/>
                <w:i w:val="0"/>
                <w:iCs w:val="0"/>
                <w:caps w:val="0"/>
                <w:smallCaps w:val="0"/>
                <w:noProof w:val="0"/>
                <w:color w:val="auto"/>
                <w:sz w:val="20"/>
                <w:szCs w:val="20"/>
                <w:lang w:val="en-GB"/>
              </w:rPr>
            </w:pPr>
            <w:r w:rsidRPr="7DDBCDC6" w:rsidR="62ED3294">
              <w:rPr>
                <w:rFonts w:ascii="Century Gothic" w:hAnsi="Century Gothic" w:eastAsia="Century Gothic" w:cs="Century Gothic"/>
                <w:b w:val="0"/>
                <w:bCs w:val="0"/>
                <w:i w:val="0"/>
                <w:iCs w:val="0"/>
                <w:caps w:val="0"/>
                <w:smallCaps w:val="0"/>
                <w:noProof w:val="0"/>
                <w:color w:val="auto"/>
                <w:sz w:val="20"/>
                <w:szCs w:val="20"/>
                <w:lang w:val="en-GB"/>
              </w:rPr>
              <w:t>Troubleshoot and resolve desktop support issues across various operating systems including Windows and macOS.</w:t>
            </w:r>
          </w:p>
          <w:p w:rsidRPr="004727D2" w:rsidR="00B04876" w:rsidP="7DDBCDC6" w:rsidRDefault="007D2840" w14:paraId="00F584CA" wp14:textId="363CE80B">
            <w:pPr>
              <w:pStyle w:val="ListParagraph"/>
              <w:numPr>
                <w:ilvl w:val="0"/>
                <w:numId w:val="32"/>
              </w:numPr>
              <w:shd w:val="clear" w:color="auto" w:fill="FFFFFF" w:themeFill="background1"/>
              <w:spacing w:before="0" w:beforeAutospacing="off" w:after="0" w:afterAutospacing="off"/>
              <w:rPr>
                <w:rFonts w:ascii="Century Gothic" w:hAnsi="Century Gothic" w:eastAsia="Century Gothic" w:cs="Century Gothic"/>
                <w:b w:val="0"/>
                <w:bCs w:val="0"/>
                <w:i w:val="0"/>
                <w:iCs w:val="0"/>
                <w:caps w:val="0"/>
                <w:smallCaps w:val="0"/>
                <w:noProof w:val="0"/>
                <w:color w:val="auto"/>
                <w:sz w:val="20"/>
                <w:szCs w:val="20"/>
                <w:lang w:val="en-GB"/>
              </w:rPr>
            </w:pPr>
            <w:r w:rsidRPr="7DDBCDC6" w:rsidR="62ED3294">
              <w:rPr>
                <w:rFonts w:ascii="Century Gothic" w:hAnsi="Century Gothic" w:eastAsia="Century Gothic" w:cs="Century Gothic"/>
                <w:b w:val="0"/>
                <w:bCs w:val="0"/>
                <w:i w:val="0"/>
                <w:iCs w:val="0"/>
                <w:caps w:val="0"/>
                <w:smallCaps w:val="0"/>
                <w:noProof w:val="0"/>
                <w:color w:val="auto"/>
                <w:sz w:val="20"/>
                <w:szCs w:val="20"/>
                <w:lang w:val="en-GB"/>
              </w:rPr>
              <w:t xml:space="preserve">Manage and </w:t>
            </w:r>
            <w:r w:rsidRPr="7DDBCDC6" w:rsidR="62ED3294">
              <w:rPr>
                <w:rFonts w:ascii="Century Gothic" w:hAnsi="Century Gothic" w:eastAsia="Century Gothic" w:cs="Century Gothic"/>
                <w:b w:val="0"/>
                <w:bCs w:val="0"/>
                <w:i w:val="0"/>
                <w:iCs w:val="0"/>
                <w:caps w:val="0"/>
                <w:smallCaps w:val="0"/>
                <w:noProof w:val="0"/>
                <w:color w:val="auto"/>
                <w:sz w:val="20"/>
                <w:szCs w:val="20"/>
                <w:lang w:val="en-GB"/>
              </w:rPr>
              <w:t>maintain</w:t>
            </w:r>
            <w:r w:rsidRPr="7DDBCDC6" w:rsidR="62ED3294">
              <w:rPr>
                <w:rFonts w:ascii="Century Gothic" w:hAnsi="Century Gothic" w:eastAsia="Century Gothic" w:cs="Century Gothic"/>
                <w:b w:val="0"/>
                <w:bCs w:val="0"/>
                <w:i w:val="0"/>
                <w:iCs w:val="0"/>
                <w:caps w:val="0"/>
                <w:smallCaps w:val="0"/>
                <w:noProof w:val="0"/>
                <w:color w:val="auto"/>
                <w:sz w:val="20"/>
                <w:szCs w:val="20"/>
                <w:lang w:val="en-GB"/>
              </w:rPr>
              <w:t xml:space="preserve"> Active Directory accounts, permissions, and group policies.</w:t>
            </w:r>
          </w:p>
          <w:p w:rsidRPr="004727D2" w:rsidR="00B04876" w:rsidP="7DDBCDC6" w:rsidRDefault="007D2840" w14:paraId="3E0E7659" wp14:textId="375AAB44">
            <w:pPr>
              <w:pStyle w:val="ListParagraph"/>
              <w:numPr>
                <w:ilvl w:val="0"/>
                <w:numId w:val="32"/>
              </w:numPr>
              <w:shd w:val="clear" w:color="auto" w:fill="FFFFFF" w:themeFill="background1"/>
              <w:spacing w:before="0" w:beforeAutospacing="off" w:after="0" w:afterAutospacing="off"/>
              <w:rPr>
                <w:rFonts w:ascii="Century Gothic" w:hAnsi="Century Gothic" w:eastAsia="Century Gothic" w:cs="Century Gothic"/>
                <w:b w:val="0"/>
                <w:bCs w:val="0"/>
                <w:i w:val="0"/>
                <w:iCs w:val="0"/>
                <w:caps w:val="0"/>
                <w:smallCaps w:val="0"/>
                <w:noProof w:val="0"/>
                <w:color w:val="auto"/>
                <w:sz w:val="20"/>
                <w:szCs w:val="20"/>
                <w:lang w:val="en-GB"/>
              </w:rPr>
            </w:pPr>
            <w:r w:rsidRPr="7DDBCDC6" w:rsidR="62ED3294">
              <w:rPr>
                <w:rFonts w:ascii="Century Gothic" w:hAnsi="Century Gothic" w:eastAsia="Century Gothic" w:cs="Century Gothic"/>
                <w:b w:val="0"/>
                <w:bCs w:val="0"/>
                <w:i w:val="0"/>
                <w:iCs w:val="0"/>
                <w:caps w:val="0"/>
                <w:smallCaps w:val="0"/>
                <w:noProof w:val="0"/>
                <w:color w:val="auto"/>
                <w:sz w:val="20"/>
                <w:szCs w:val="20"/>
                <w:lang w:val="en-GB"/>
              </w:rPr>
              <w:t>Support server infrastructure including Microsoft Windows Server environments and utilise tools such as SCCM for software deployment and updates.</w:t>
            </w:r>
          </w:p>
          <w:p w:rsidRPr="004727D2" w:rsidR="00B04876" w:rsidP="7DDBCDC6" w:rsidRDefault="007D2840" w14:paraId="1B3873EC" wp14:textId="0E374370">
            <w:pPr>
              <w:pStyle w:val="ListParagraph"/>
              <w:numPr>
                <w:ilvl w:val="0"/>
                <w:numId w:val="32"/>
              </w:numPr>
              <w:shd w:val="clear" w:color="auto" w:fill="FFFFFF" w:themeFill="background1"/>
              <w:spacing w:before="0" w:beforeAutospacing="off" w:after="0" w:afterAutospacing="off"/>
              <w:rPr>
                <w:rFonts w:ascii="Century Gothic" w:hAnsi="Century Gothic" w:eastAsia="Century Gothic" w:cs="Century Gothic"/>
                <w:b w:val="0"/>
                <w:bCs w:val="0"/>
                <w:i w:val="0"/>
                <w:iCs w:val="0"/>
                <w:caps w:val="0"/>
                <w:smallCaps w:val="0"/>
                <w:noProof w:val="0"/>
                <w:color w:val="auto"/>
                <w:sz w:val="20"/>
                <w:szCs w:val="20"/>
                <w:lang w:val="en-GB"/>
              </w:rPr>
            </w:pPr>
            <w:r w:rsidRPr="7DDBCDC6" w:rsidR="62ED3294">
              <w:rPr>
                <w:rFonts w:ascii="Century Gothic" w:hAnsi="Century Gothic" w:eastAsia="Century Gothic" w:cs="Century Gothic"/>
                <w:b w:val="0"/>
                <w:bCs w:val="0"/>
                <w:i w:val="0"/>
                <w:iCs w:val="0"/>
                <w:caps w:val="0"/>
                <w:smallCaps w:val="0"/>
                <w:noProof w:val="0"/>
                <w:color w:val="auto"/>
                <w:sz w:val="20"/>
                <w:szCs w:val="20"/>
                <w:lang w:val="en-GB"/>
              </w:rPr>
              <w:t>Configure and troubleshoot network components such as LAN, VPNs, DNS, TCP/IP protocols, firewalls, and switches to ensure secure connectivity.</w:t>
            </w:r>
          </w:p>
          <w:p w:rsidRPr="004727D2" w:rsidR="00B04876" w:rsidP="7DDBCDC6" w:rsidRDefault="007D2840" w14:paraId="622B03C5" wp14:textId="71A99573">
            <w:pPr>
              <w:pStyle w:val="ListParagraph"/>
              <w:numPr>
                <w:ilvl w:val="0"/>
                <w:numId w:val="32"/>
              </w:numPr>
              <w:shd w:val="clear" w:color="auto" w:fill="FFFFFF" w:themeFill="background1"/>
              <w:spacing w:before="0" w:beforeAutospacing="off" w:after="0" w:afterAutospacing="off"/>
              <w:rPr>
                <w:rFonts w:ascii="Century Gothic" w:hAnsi="Century Gothic" w:eastAsia="Century Gothic" w:cs="Century Gothic"/>
                <w:b w:val="0"/>
                <w:bCs w:val="0"/>
                <w:i w:val="0"/>
                <w:iCs w:val="0"/>
                <w:caps w:val="0"/>
                <w:smallCaps w:val="0"/>
                <w:noProof w:val="0"/>
                <w:color w:val="auto"/>
                <w:sz w:val="20"/>
                <w:szCs w:val="20"/>
                <w:lang w:val="en-GB"/>
              </w:rPr>
            </w:pPr>
            <w:r w:rsidRPr="7DDBCDC6" w:rsidR="62ED3294">
              <w:rPr>
                <w:rFonts w:ascii="Century Gothic" w:hAnsi="Century Gothic" w:eastAsia="Century Gothic" w:cs="Century Gothic"/>
                <w:b w:val="0"/>
                <w:bCs w:val="0"/>
                <w:i w:val="0"/>
                <w:iCs w:val="0"/>
                <w:caps w:val="0"/>
                <w:smallCaps w:val="0"/>
                <w:noProof w:val="0"/>
                <w:color w:val="auto"/>
                <w:sz w:val="20"/>
                <w:szCs w:val="20"/>
                <w:lang w:val="en-GB"/>
              </w:rPr>
              <w:t>Assist</w:t>
            </w:r>
            <w:r w:rsidRPr="7DDBCDC6" w:rsidR="62ED3294">
              <w:rPr>
                <w:rFonts w:ascii="Century Gothic" w:hAnsi="Century Gothic" w:eastAsia="Century Gothic" w:cs="Century Gothic"/>
                <w:b w:val="0"/>
                <w:bCs w:val="0"/>
                <w:i w:val="0"/>
                <w:iCs w:val="0"/>
                <w:caps w:val="0"/>
                <w:smallCaps w:val="0"/>
                <w:noProof w:val="0"/>
                <w:color w:val="auto"/>
                <w:sz w:val="20"/>
                <w:szCs w:val="20"/>
                <w:lang w:val="en-GB"/>
              </w:rPr>
              <w:t xml:space="preserve"> with hardware setup, installation, upgrades, and maintenance of computer hardware components.</w:t>
            </w:r>
          </w:p>
          <w:p w:rsidRPr="004727D2" w:rsidR="00B04876" w:rsidP="7DDBCDC6" w:rsidRDefault="007D2840" w14:paraId="5B6C1E76" wp14:textId="00EDB5F7">
            <w:pPr>
              <w:pStyle w:val="ListParagraph"/>
              <w:numPr>
                <w:ilvl w:val="0"/>
                <w:numId w:val="32"/>
              </w:numPr>
              <w:shd w:val="clear" w:color="auto" w:fill="FFFFFF" w:themeFill="background1"/>
              <w:spacing w:before="0" w:beforeAutospacing="off" w:after="0" w:afterAutospacing="off"/>
              <w:rPr>
                <w:rFonts w:ascii="Century Gothic" w:hAnsi="Century Gothic" w:eastAsia="Century Gothic" w:cs="Century Gothic"/>
                <w:b w:val="0"/>
                <w:bCs w:val="0"/>
                <w:i w:val="0"/>
                <w:iCs w:val="0"/>
                <w:caps w:val="0"/>
                <w:smallCaps w:val="0"/>
                <w:noProof w:val="0"/>
                <w:color w:val="auto"/>
                <w:sz w:val="20"/>
                <w:szCs w:val="20"/>
                <w:lang w:val="en-GB"/>
              </w:rPr>
            </w:pPr>
            <w:r w:rsidRPr="7DDBCDC6" w:rsidR="62ED3294">
              <w:rPr>
                <w:rFonts w:ascii="Century Gothic" w:hAnsi="Century Gothic" w:eastAsia="Century Gothic" w:cs="Century Gothic"/>
                <w:b w:val="0"/>
                <w:bCs w:val="0"/>
                <w:i w:val="0"/>
                <w:iCs w:val="0"/>
                <w:caps w:val="0"/>
                <w:smallCaps w:val="0"/>
                <w:noProof w:val="0"/>
                <w:color w:val="auto"/>
                <w:sz w:val="20"/>
                <w:szCs w:val="20"/>
                <w:lang w:val="en-GB"/>
              </w:rPr>
              <w:t>Perform software troubleshooting across applications including Microsoft Office suite and specialised enterprise tools.</w:t>
            </w:r>
          </w:p>
          <w:p w:rsidRPr="004727D2" w:rsidR="00B04876" w:rsidP="7DDBCDC6" w:rsidRDefault="007D2840" w14:paraId="5290CC08" wp14:textId="49C27359">
            <w:pPr>
              <w:pStyle w:val="ListParagraph"/>
              <w:numPr>
                <w:ilvl w:val="0"/>
                <w:numId w:val="32"/>
              </w:numPr>
              <w:shd w:val="clear" w:color="auto" w:fill="FFFFFF" w:themeFill="background1"/>
              <w:spacing w:before="0" w:beforeAutospacing="off" w:after="0" w:afterAutospacing="off"/>
              <w:rPr>
                <w:rFonts w:ascii="Century Gothic" w:hAnsi="Century Gothic" w:eastAsia="Century Gothic" w:cs="Century Gothic"/>
                <w:b w:val="0"/>
                <w:bCs w:val="0"/>
                <w:i w:val="0"/>
                <w:iCs w:val="0"/>
                <w:caps w:val="0"/>
                <w:smallCaps w:val="0"/>
                <w:noProof w:val="0"/>
                <w:color w:val="auto"/>
                <w:sz w:val="20"/>
                <w:szCs w:val="20"/>
                <w:lang w:val="en-GB"/>
              </w:rPr>
            </w:pPr>
            <w:r w:rsidRPr="7DDBCDC6" w:rsidR="62ED3294">
              <w:rPr>
                <w:rFonts w:ascii="Century Gothic" w:hAnsi="Century Gothic" w:eastAsia="Century Gothic" w:cs="Century Gothic"/>
                <w:b w:val="0"/>
                <w:bCs w:val="0"/>
                <w:i w:val="0"/>
                <w:iCs w:val="0"/>
                <w:caps w:val="0"/>
                <w:smallCaps w:val="0"/>
                <w:noProof w:val="0"/>
                <w:color w:val="auto"/>
                <w:sz w:val="20"/>
                <w:szCs w:val="20"/>
                <w:lang w:val="en-GB"/>
              </w:rPr>
              <w:t xml:space="preserve">Maintain documentation of technical procedures and user guides to </w:t>
            </w:r>
            <w:r w:rsidRPr="7DDBCDC6" w:rsidR="62ED3294">
              <w:rPr>
                <w:rFonts w:ascii="Century Gothic" w:hAnsi="Century Gothic" w:eastAsia="Century Gothic" w:cs="Century Gothic"/>
                <w:b w:val="0"/>
                <w:bCs w:val="0"/>
                <w:i w:val="0"/>
                <w:iCs w:val="0"/>
                <w:caps w:val="0"/>
                <w:smallCaps w:val="0"/>
                <w:noProof w:val="0"/>
                <w:color w:val="auto"/>
                <w:sz w:val="20"/>
                <w:szCs w:val="20"/>
                <w:lang w:val="en-GB"/>
              </w:rPr>
              <w:t>facilitate</w:t>
            </w:r>
            <w:r w:rsidRPr="7DDBCDC6" w:rsidR="62ED3294">
              <w:rPr>
                <w:rFonts w:ascii="Century Gothic" w:hAnsi="Century Gothic" w:eastAsia="Century Gothic" w:cs="Century Gothic"/>
                <w:b w:val="0"/>
                <w:bCs w:val="0"/>
                <w:i w:val="0"/>
                <w:iCs w:val="0"/>
                <w:caps w:val="0"/>
                <w:smallCaps w:val="0"/>
                <w:noProof w:val="0"/>
                <w:color w:val="auto"/>
                <w:sz w:val="20"/>
                <w:szCs w:val="20"/>
                <w:lang w:val="en-GB"/>
              </w:rPr>
              <w:t xml:space="preserve"> ongoing support activities.</w:t>
            </w:r>
          </w:p>
          <w:p w:rsidRPr="004727D2" w:rsidR="00B04876" w:rsidP="7DDBCDC6" w:rsidRDefault="007D2840" w14:paraId="43EA5E8D" wp14:textId="1E6734B6">
            <w:pPr>
              <w:pStyle w:val="ListParagraph"/>
              <w:numPr>
                <w:ilvl w:val="0"/>
                <w:numId w:val="32"/>
              </w:numPr>
              <w:shd w:val="clear" w:color="auto" w:fill="FFFFFF" w:themeFill="background1"/>
              <w:spacing w:before="0" w:beforeAutospacing="off" w:after="0" w:afterAutospacing="off"/>
              <w:rPr>
                <w:rFonts w:ascii="Century Gothic" w:hAnsi="Century Gothic" w:eastAsia="Century Gothic" w:cs="Century Gothic"/>
                <w:b w:val="0"/>
                <w:bCs w:val="0"/>
                <w:i w:val="0"/>
                <w:iCs w:val="0"/>
                <w:caps w:val="0"/>
                <w:smallCaps w:val="0"/>
                <w:noProof w:val="0"/>
                <w:color w:val="auto"/>
                <w:sz w:val="20"/>
                <w:szCs w:val="20"/>
                <w:lang w:val="en-GB"/>
              </w:rPr>
            </w:pPr>
            <w:r w:rsidRPr="7DDBCDC6" w:rsidR="62ED3294">
              <w:rPr>
                <w:rFonts w:ascii="Century Gothic" w:hAnsi="Century Gothic" w:eastAsia="Century Gothic" w:cs="Century Gothic"/>
                <w:b w:val="0"/>
                <w:bCs w:val="0"/>
                <w:i w:val="0"/>
                <w:iCs w:val="0"/>
                <w:caps w:val="0"/>
                <w:smallCaps w:val="0"/>
                <w:noProof w:val="0"/>
                <w:color w:val="auto"/>
                <w:sz w:val="20"/>
                <w:szCs w:val="20"/>
                <w:lang w:val="en-GB"/>
              </w:rPr>
              <w:t>Collaborate with other IT team members on projects involving network security enhancements or system upgrades.</w:t>
            </w:r>
          </w:p>
          <w:p w:rsidRPr="004727D2" w:rsidR="00B04876" w:rsidP="7DDBCDC6" w:rsidRDefault="007D2840" w14:paraId="67805176" wp14:textId="3D14C48B">
            <w:pPr>
              <w:pStyle w:val="ListParagraph"/>
              <w:numPr>
                <w:ilvl w:val="0"/>
                <w:numId w:val="32"/>
              </w:numPr>
              <w:shd w:val="clear" w:color="auto" w:fill="FFFFFF" w:themeFill="background1"/>
              <w:spacing w:before="0" w:beforeAutospacing="off" w:after="0" w:afterAutospacing="off"/>
              <w:rPr>
                <w:rFonts w:ascii="Century Gothic" w:hAnsi="Century Gothic" w:eastAsia="Century Gothic" w:cs="Century Gothic"/>
                <w:b w:val="1"/>
                <w:bCs w:val="1"/>
                <w:color w:val="auto"/>
                <w:sz w:val="20"/>
                <w:szCs w:val="20"/>
              </w:rPr>
            </w:pPr>
            <w:r w:rsidRPr="7DDBCDC6" w:rsidR="44CA2FBB">
              <w:rPr>
                <w:rFonts w:ascii="Century Gothic" w:hAnsi="Century Gothic" w:eastAsia="Century Gothic" w:cs="Century Gothic"/>
                <w:color w:val="auto"/>
                <w:sz w:val="20"/>
                <w:szCs w:val="20"/>
              </w:rPr>
              <w:t xml:space="preserve">Provide support for temporary installation of IT/AV equipment and ensuring its availability and functionality, i.e. </w:t>
            </w:r>
            <w:r w:rsidRPr="7DDBCDC6" w:rsidR="44CA2FBB">
              <w:rPr>
                <w:rFonts w:ascii="Century Gothic" w:hAnsi="Century Gothic" w:eastAsia="Century Gothic" w:cs="Century Gothic"/>
                <w:color w:val="auto"/>
                <w:sz w:val="20"/>
                <w:szCs w:val="20"/>
              </w:rPr>
              <w:t>assisting</w:t>
            </w:r>
            <w:r w:rsidRPr="7DDBCDC6" w:rsidR="44CA2FBB">
              <w:rPr>
                <w:rFonts w:ascii="Century Gothic" w:hAnsi="Century Gothic" w:eastAsia="Century Gothic" w:cs="Century Gothic"/>
                <w:color w:val="auto"/>
                <w:sz w:val="20"/>
                <w:szCs w:val="20"/>
              </w:rPr>
              <w:t xml:space="preserve"> with setting up for assemblies and school events.</w:t>
            </w:r>
          </w:p>
          <w:p w:rsidRPr="004727D2" w:rsidR="00B04876" w:rsidP="7DDBCDC6" w:rsidRDefault="007D2840" w14:paraId="4C2FCA5F" wp14:textId="3085EF4A">
            <w:pPr>
              <w:pStyle w:val="ListParagraph"/>
              <w:numPr>
                <w:ilvl w:val="0"/>
                <w:numId w:val="32"/>
              </w:numPr>
              <w:shd w:val="clear" w:color="auto" w:fill="FFFFFF" w:themeFill="background1"/>
              <w:spacing w:before="0" w:beforeAutospacing="off" w:after="0" w:afterAutospacing="off"/>
              <w:rPr>
                <w:rFonts w:ascii="Century Gothic" w:hAnsi="Century Gothic" w:eastAsia="Century Gothic" w:cs="Century Gothic"/>
                <w:b w:val="1"/>
                <w:bCs w:val="1"/>
                <w:color w:val="auto"/>
                <w:sz w:val="20"/>
                <w:szCs w:val="20"/>
              </w:rPr>
            </w:pPr>
            <w:r w:rsidRPr="7DDBCDC6" w:rsidR="7A88046F">
              <w:rPr>
                <w:rFonts w:ascii="Century Gothic" w:hAnsi="Century Gothic" w:eastAsia="Century Gothic" w:cs="Century Gothic"/>
                <w:color w:val="auto"/>
                <w:sz w:val="20"/>
                <w:szCs w:val="20"/>
              </w:rPr>
              <w:t>M</w:t>
            </w:r>
            <w:r w:rsidRPr="7DDBCDC6" w:rsidR="007D2840">
              <w:rPr>
                <w:rFonts w:ascii="Century Gothic" w:hAnsi="Century Gothic" w:eastAsia="Century Gothic" w:cs="Century Gothic"/>
                <w:color w:val="auto"/>
                <w:sz w:val="20"/>
                <w:szCs w:val="20"/>
              </w:rPr>
              <w:t>aintain</w:t>
            </w:r>
            <w:r w:rsidRPr="7DDBCDC6" w:rsidR="007D2840">
              <w:rPr>
                <w:rFonts w:ascii="Century Gothic" w:hAnsi="Century Gothic" w:eastAsia="Century Gothic" w:cs="Century Gothic"/>
                <w:color w:val="auto"/>
                <w:sz w:val="20"/>
                <w:szCs w:val="20"/>
              </w:rPr>
              <w:t xml:space="preserve"> </w:t>
            </w:r>
            <w:r w:rsidRPr="7DDBCDC6" w:rsidR="007D2840">
              <w:rPr>
                <w:rFonts w:ascii="Century Gothic" w:hAnsi="Century Gothic" w:eastAsia="Century Gothic" w:cs="Century Gothic"/>
                <w:color w:val="auto"/>
                <w:sz w:val="20"/>
                <w:szCs w:val="20"/>
              </w:rPr>
              <w:t>appropriate stock</w:t>
            </w:r>
            <w:r w:rsidRPr="7DDBCDC6" w:rsidR="007D2840">
              <w:rPr>
                <w:rFonts w:ascii="Century Gothic" w:hAnsi="Century Gothic" w:eastAsia="Century Gothic" w:cs="Century Gothic"/>
                <w:color w:val="auto"/>
                <w:sz w:val="20"/>
                <w:szCs w:val="20"/>
              </w:rPr>
              <w:t xml:space="preserve"> levels of consumables and accessories</w:t>
            </w:r>
            <w:r w:rsidRPr="7DDBCDC6" w:rsidR="00B04876">
              <w:rPr>
                <w:rFonts w:ascii="Century Gothic" w:hAnsi="Century Gothic" w:eastAsia="Century Gothic" w:cs="Century Gothic"/>
                <w:color w:val="auto"/>
                <w:sz w:val="20"/>
                <w:szCs w:val="20"/>
              </w:rPr>
              <w:t>.</w:t>
            </w:r>
          </w:p>
          <w:p w:rsidRPr="004727D2" w:rsidR="00ED4D86" w:rsidP="7DDBCDC6" w:rsidRDefault="00E82DDE" w14:paraId="31878A9C" wp14:textId="4FB7C5C3">
            <w:pPr>
              <w:numPr>
                <w:ilvl w:val="0"/>
                <w:numId w:val="20"/>
              </w:numPr>
              <w:rPr>
                <w:rFonts w:ascii="Century Gothic" w:hAnsi="Century Gothic" w:eastAsia="Century Gothic" w:cs="Century Gothic"/>
                <w:b w:val="1"/>
                <w:bCs w:val="1"/>
                <w:color w:val="auto"/>
                <w:sz w:val="20"/>
                <w:szCs w:val="20"/>
              </w:rPr>
            </w:pPr>
            <w:r w:rsidRPr="7DDBCDC6" w:rsidR="00387E71">
              <w:rPr>
                <w:rFonts w:ascii="Century Gothic" w:hAnsi="Century Gothic" w:eastAsia="Century Gothic" w:cs="Century Gothic"/>
                <w:color w:val="auto"/>
                <w:sz w:val="20"/>
                <w:szCs w:val="20"/>
              </w:rPr>
              <w:t xml:space="preserve">Liaison </w:t>
            </w:r>
            <w:r w:rsidRPr="7DDBCDC6" w:rsidR="00B04876">
              <w:rPr>
                <w:rFonts w:ascii="Century Gothic" w:hAnsi="Century Gothic" w:eastAsia="Century Gothic" w:cs="Century Gothic"/>
                <w:color w:val="auto"/>
                <w:sz w:val="20"/>
                <w:szCs w:val="20"/>
              </w:rPr>
              <w:t>with external c</w:t>
            </w:r>
            <w:r w:rsidRPr="7DDBCDC6" w:rsidR="009535E7">
              <w:rPr>
                <w:rFonts w:ascii="Century Gothic" w:hAnsi="Century Gothic" w:eastAsia="Century Gothic" w:cs="Century Gothic"/>
                <w:color w:val="auto"/>
                <w:sz w:val="20"/>
                <w:szCs w:val="20"/>
              </w:rPr>
              <w:t xml:space="preserve">ontractors as </w:t>
            </w:r>
            <w:r w:rsidRPr="7DDBCDC6" w:rsidR="009A31B5">
              <w:rPr>
                <w:rFonts w:ascii="Century Gothic" w:hAnsi="Century Gothic" w:eastAsia="Century Gothic" w:cs="Century Gothic"/>
                <w:color w:val="auto"/>
                <w:sz w:val="20"/>
                <w:szCs w:val="20"/>
              </w:rPr>
              <w:t>required</w:t>
            </w:r>
            <w:r w:rsidRPr="7DDBCDC6" w:rsidR="00B04876">
              <w:rPr>
                <w:rFonts w:ascii="Century Gothic" w:hAnsi="Century Gothic" w:eastAsia="Century Gothic" w:cs="Century Gothic"/>
                <w:color w:val="auto"/>
                <w:sz w:val="20"/>
                <w:szCs w:val="20"/>
              </w:rPr>
              <w:t>.</w:t>
            </w:r>
          </w:p>
          <w:p w:rsidRPr="004727D2" w:rsidR="00B04876" w:rsidP="7DDBCDC6" w:rsidRDefault="00B04876" w14:paraId="204C4C28" wp14:textId="77777777">
            <w:pPr>
              <w:numPr>
                <w:ilvl w:val="0"/>
                <w:numId w:val="22"/>
              </w:numPr>
              <w:rPr>
                <w:rFonts w:ascii="Century Gothic" w:hAnsi="Century Gothic" w:eastAsia="Century Gothic" w:cs="Century Gothic"/>
                <w:color w:val="auto"/>
                <w:sz w:val="20"/>
                <w:szCs w:val="20"/>
              </w:rPr>
            </w:pPr>
            <w:r w:rsidRPr="7DDBCDC6" w:rsidR="00B04876">
              <w:rPr>
                <w:rFonts w:ascii="Century Gothic" w:hAnsi="Century Gothic" w:eastAsia="Century Gothic" w:cs="Century Gothic"/>
                <w:color w:val="auto"/>
                <w:sz w:val="20"/>
                <w:szCs w:val="20"/>
              </w:rPr>
              <w:t>To promote equality as an integral part of the role and to treat everyone with fairness and dignity.</w:t>
            </w:r>
          </w:p>
          <w:p w:rsidRPr="004727D2" w:rsidR="00B04876" w:rsidP="7DDBCDC6" w:rsidRDefault="00B04876" w14:paraId="06A98AA9" wp14:textId="77777777">
            <w:pPr>
              <w:numPr>
                <w:ilvl w:val="0"/>
                <w:numId w:val="22"/>
              </w:numPr>
              <w:rPr>
                <w:rFonts w:ascii="Century Gothic" w:hAnsi="Century Gothic" w:eastAsia="Century Gothic" w:cs="Century Gothic"/>
                <w:color w:val="auto"/>
                <w:sz w:val="20"/>
                <w:szCs w:val="20"/>
              </w:rPr>
            </w:pPr>
            <w:r w:rsidRPr="7DDBCDC6" w:rsidR="00B04876">
              <w:rPr>
                <w:rFonts w:ascii="Century Gothic" w:hAnsi="Century Gothic" w:eastAsia="Century Gothic" w:cs="Century Gothic"/>
                <w:color w:val="auto"/>
                <w:sz w:val="20"/>
                <w:szCs w:val="20"/>
              </w:rPr>
              <w:t xml:space="preserve">To recognise health and safety is a responsibility of every employee, to take reasonable care of self and others and to </w:t>
            </w:r>
            <w:r w:rsidRPr="7DDBCDC6" w:rsidR="00B04876">
              <w:rPr>
                <w:rFonts w:ascii="Century Gothic" w:hAnsi="Century Gothic" w:eastAsia="Century Gothic" w:cs="Century Gothic"/>
                <w:color w:val="auto"/>
                <w:sz w:val="20"/>
                <w:szCs w:val="20"/>
              </w:rPr>
              <w:t>comply with</w:t>
            </w:r>
            <w:r w:rsidRPr="7DDBCDC6" w:rsidR="00B04876">
              <w:rPr>
                <w:rFonts w:ascii="Century Gothic" w:hAnsi="Century Gothic" w:eastAsia="Century Gothic" w:cs="Century Gothic"/>
                <w:color w:val="auto"/>
                <w:sz w:val="20"/>
                <w:szCs w:val="20"/>
              </w:rPr>
              <w:t xml:space="preserve"> the </w:t>
            </w:r>
            <w:r w:rsidRPr="7DDBCDC6" w:rsidR="002E4E12">
              <w:rPr>
                <w:rFonts w:ascii="Century Gothic" w:hAnsi="Century Gothic" w:eastAsia="Century Gothic" w:cs="Century Gothic"/>
                <w:color w:val="auto"/>
                <w:sz w:val="20"/>
                <w:szCs w:val="20"/>
              </w:rPr>
              <w:t>Schools</w:t>
            </w:r>
            <w:r w:rsidRPr="7DDBCDC6" w:rsidR="00B04876">
              <w:rPr>
                <w:rFonts w:ascii="Century Gothic" w:hAnsi="Century Gothic" w:eastAsia="Century Gothic" w:cs="Century Gothic"/>
                <w:color w:val="auto"/>
                <w:sz w:val="20"/>
                <w:szCs w:val="20"/>
              </w:rPr>
              <w:t xml:space="preserve"> Health and Safety policy and any school-specific procedures / rules that apply to this role.</w:t>
            </w:r>
          </w:p>
          <w:p w:rsidRPr="004727D2" w:rsidR="00122761" w:rsidP="7DDBCDC6" w:rsidRDefault="00B04876" w14:paraId="02D364B7" wp14:textId="77777777">
            <w:pPr>
              <w:numPr>
                <w:ilvl w:val="0"/>
                <w:numId w:val="22"/>
              </w:numPr>
              <w:rPr>
                <w:rFonts w:ascii="Century Gothic" w:hAnsi="Century Gothic" w:eastAsia="Century Gothic" w:cs="Century Gothic"/>
                <w:color w:val="auto"/>
                <w:sz w:val="20"/>
                <w:szCs w:val="20"/>
              </w:rPr>
            </w:pPr>
            <w:r w:rsidRPr="7DDBCDC6" w:rsidR="00B04876">
              <w:rPr>
                <w:rFonts w:ascii="Century Gothic" w:hAnsi="Century Gothic" w:eastAsia="Century Gothic" w:cs="Century Gothic"/>
                <w:color w:val="auto"/>
                <w:sz w:val="20"/>
                <w:szCs w:val="20"/>
              </w:rPr>
              <w:t xml:space="preserve">To promote the welfare of children and to support the school in safeguarding children though relevant policies and procedures. </w:t>
            </w:r>
          </w:p>
          <w:p w:rsidRPr="004727D2" w:rsidR="0025206A" w:rsidP="7DDBCDC6" w:rsidRDefault="00E46C67" w14:paraId="50862EC6" wp14:textId="5B3BE737">
            <w:pPr>
              <w:numPr>
                <w:ilvl w:val="0"/>
                <w:numId w:val="22"/>
              </w:numPr>
              <w:rPr>
                <w:rFonts w:ascii="Century Gothic" w:hAnsi="Century Gothic" w:eastAsia="Century Gothic" w:cs="Century Gothic"/>
                <w:color w:val="auto"/>
                <w:sz w:val="20"/>
                <w:szCs w:val="20"/>
              </w:rPr>
            </w:pPr>
            <w:r w:rsidRPr="7DDBCDC6" w:rsidR="00E46C67">
              <w:rPr>
                <w:rFonts w:ascii="Century Gothic" w:hAnsi="Century Gothic" w:eastAsia="Century Gothic" w:cs="Century Gothic"/>
                <w:color w:val="auto"/>
                <w:sz w:val="20"/>
                <w:szCs w:val="20"/>
              </w:rPr>
              <w:t>To u</w:t>
            </w:r>
            <w:r w:rsidRPr="7DDBCDC6" w:rsidR="00D02CD0">
              <w:rPr>
                <w:rFonts w:ascii="Century Gothic" w:hAnsi="Century Gothic" w:eastAsia="Century Gothic" w:cs="Century Gothic"/>
                <w:color w:val="auto"/>
                <w:sz w:val="20"/>
                <w:szCs w:val="20"/>
              </w:rPr>
              <w:t>ndertake a</w:t>
            </w:r>
            <w:r w:rsidRPr="7DDBCDC6" w:rsidR="004F773A">
              <w:rPr>
                <w:rFonts w:ascii="Century Gothic" w:hAnsi="Century Gothic" w:eastAsia="Century Gothic" w:cs="Century Gothic"/>
                <w:color w:val="auto"/>
                <w:sz w:val="20"/>
                <w:szCs w:val="20"/>
              </w:rPr>
              <w:t xml:space="preserve">ny </w:t>
            </w:r>
            <w:r w:rsidRPr="7DDBCDC6" w:rsidR="00D02CD0">
              <w:rPr>
                <w:rFonts w:ascii="Century Gothic" w:hAnsi="Century Gothic" w:eastAsia="Century Gothic" w:cs="Century Gothic"/>
                <w:color w:val="auto"/>
                <w:sz w:val="20"/>
                <w:szCs w:val="20"/>
              </w:rPr>
              <w:t xml:space="preserve">reasonable </w:t>
            </w:r>
            <w:r w:rsidRPr="7DDBCDC6" w:rsidR="004F773A">
              <w:rPr>
                <w:rFonts w:ascii="Century Gothic" w:hAnsi="Century Gothic" w:eastAsia="Century Gothic" w:cs="Century Gothic"/>
                <w:color w:val="auto"/>
                <w:sz w:val="20"/>
                <w:szCs w:val="20"/>
              </w:rPr>
              <w:t xml:space="preserve">duties as </w:t>
            </w:r>
            <w:r w:rsidRPr="7DDBCDC6" w:rsidR="00D02CD0">
              <w:rPr>
                <w:rFonts w:ascii="Century Gothic" w:hAnsi="Century Gothic" w:eastAsia="Century Gothic" w:cs="Century Gothic"/>
                <w:color w:val="auto"/>
                <w:sz w:val="20"/>
                <w:szCs w:val="20"/>
              </w:rPr>
              <w:t xml:space="preserve">requested </w:t>
            </w:r>
            <w:r w:rsidRPr="7DDBCDC6" w:rsidR="004F773A">
              <w:rPr>
                <w:rFonts w:ascii="Century Gothic" w:hAnsi="Century Gothic" w:eastAsia="Century Gothic" w:cs="Century Gothic"/>
                <w:color w:val="auto"/>
                <w:sz w:val="20"/>
                <w:szCs w:val="20"/>
              </w:rPr>
              <w:t xml:space="preserve">by </w:t>
            </w:r>
            <w:r w:rsidRPr="7DDBCDC6" w:rsidR="00D02CD0">
              <w:rPr>
                <w:rFonts w:ascii="Century Gothic" w:hAnsi="Century Gothic" w:eastAsia="Century Gothic" w:cs="Century Gothic"/>
                <w:color w:val="auto"/>
                <w:sz w:val="20"/>
                <w:szCs w:val="20"/>
              </w:rPr>
              <w:t xml:space="preserve">the </w:t>
            </w:r>
            <w:r w:rsidRPr="7DDBCDC6" w:rsidR="2A2DF632">
              <w:rPr>
                <w:rFonts w:ascii="Century Gothic" w:hAnsi="Century Gothic" w:eastAsia="Century Gothic" w:cs="Century Gothic"/>
                <w:color w:val="auto"/>
                <w:sz w:val="20"/>
                <w:szCs w:val="20"/>
              </w:rPr>
              <w:t xml:space="preserve">IT </w:t>
            </w:r>
            <w:r w:rsidRPr="7DDBCDC6" w:rsidR="2A2DF632">
              <w:rPr>
                <w:rFonts w:ascii="Century Gothic" w:hAnsi="Century Gothic" w:eastAsia="Century Gothic" w:cs="Century Gothic"/>
                <w:color w:val="auto"/>
                <w:sz w:val="20"/>
                <w:szCs w:val="20"/>
              </w:rPr>
              <w:t>Director</w:t>
            </w:r>
            <w:r w:rsidRPr="7DDBCDC6" w:rsidR="2A2DF632">
              <w:rPr>
                <w:rFonts w:ascii="Century Gothic" w:hAnsi="Century Gothic" w:eastAsia="Century Gothic" w:cs="Century Gothic"/>
                <w:color w:val="auto"/>
                <w:sz w:val="20"/>
                <w:szCs w:val="20"/>
              </w:rPr>
              <w:t xml:space="preserve"> or Executive Headteacher</w:t>
            </w:r>
            <w:r w:rsidRPr="7DDBCDC6" w:rsidR="00D82AB8">
              <w:rPr>
                <w:rFonts w:ascii="Century Gothic" w:hAnsi="Century Gothic" w:eastAsia="Century Gothic" w:cs="Century Gothic"/>
                <w:color w:val="auto"/>
                <w:sz w:val="20"/>
                <w:szCs w:val="20"/>
              </w:rPr>
              <w:t>.</w:t>
            </w:r>
          </w:p>
        </w:tc>
      </w:tr>
      <w:tr xmlns:wp14="http://schemas.microsoft.com/office/word/2010/wordml" w:rsidRPr="004727D2" w:rsidR="000C3319" w:rsidTr="7DDBCDC6" w14:paraId="0D0B940D" wp14:textId="77777777">
        <w:trPr/>
        <w:tc>
          <w:tcPr>
            <w:tcW w:w="10335" w:type="dxa"/>
            <w:tcBorders>
              <w:top w:val="single" w:color="000000" w:themeColor="text1" w:sz="12"/>
              <w:left w:val="single" w:color="000000" w:themeColor="text1" w:sz="12"/>
              <w:bottom w:val="single" w:color="000000" w:themeColor="text1" w:sz="12"/>
              <w:right w:val="single" w:color="000000" w:themeColor="text1" w:sz="12"/>
            </w:tcBorders>
            <w:tcMar/>
          </w:tcPr>
          <w:p w:rsidRPr="004727D2" w:rsidR="000C3319" w:rsidP="4E3281FA" w:rsidRDefault="000C3319" w14:paraId="3003AA2E" wp14:textId="4DB20B63">
            <w:pPr>
              <w:rPr>
                <w:rFonts w:ascii="Century Gothic" w:hAnsi="Century Gothic"/>
                <w:b w:val="1"/>
                <w:bCs w:val="1"/>
                <w:sz w:val="20"/>
                <w:szCs w:val="20"/>
              </w:rPr>
            </w:pPr>
          </w:p>
          <w:p w:rsidRPr="004727D2" w:rsidR="000C3319" w:rsidP="4E3281FA" w:rsidRDefault="000C3319" w14:paraId="292EA4B2" wp14:textId="77F62D4A">
            <w:pP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GB"/>
              </w:rPr>
            </w:pPr>
          </w:p>
          <w:tbl>
            <w:tblPr>
              <w:tblStyle w:val="TableNormal"/>
              <w:bidiVisual w:val="0"/>
              <w:tblW w:w="0" w:type="auto"/>
              <w:tblBorders>
                <w:top w:val="single" w:sz="6"/>
                <w:left w:val="single" w:sz="6"/>
                <w:bottom w:val="single" w:sz="6"/>
                <w:right w:val="single" w:sz="6"/>
              </w:tblBorders>
              <w:tblLook w:val="0000" w:firstRow="0" w:lastRow="0" w:firstColumn="0" w:lastColumn="0" w:noHBand="0" w:noVBand="0"/>
            </w:tblPr>
            <w:tblGrid>
              <w:gridCol w:w="10130"/>
            </w:tblGrid>
            <w:tr w:rsidR="4E3281FA" w:rsidTr="4E3281FA" w14:paraId="1419E904">
              <w:trPr>
                <w:trHeight w:val="300"/>
              </w:trPr>
              <w:tc>
                <w:tcPr>
                  <w:tcW w:w="10130" w:type="dxa"/>
                  <w:tcBorders>
                    <w:top w:val="single" w:sz="6"/>
                    <w:left w:val="single" w:sz="6"/>
                    <w:bottom w:val="single" w:sz="6"/>
                    <w:right w:val="single" w:sz="6"/>
                  </w:tcBorders>
                  <w:shd w:val="clear" w:color="auto" w:fill="000000" w:themeFill="text1"/>
                  <w:tcMar>
                    <w:left w:w="105" w:type="dxa"/>
                    <w:right w:w="105" w:type="dxa"/>
                  </w:tcMar>
                  <w:vAlign w:val="top"/>
                </w:tcPr>
                <w:p w:rsidR="4E3281FA" w:rsidP="4E3281FA" w:rsidRDefault="4E3281FA" w14:paraId="5948BE4D" w14:textId="0359E9A5">
                  <w:pPr>
                    <w:rPr>
                      <w:rFonts w:ascii="Century Gothic" w:hAnsi="Century Gothic" w:eastAsia="Century Gothic" w:cs="Century Gothic"/>
                      <w:b w:val="0"/>
                      <w:bCs w:val="0"/>
                      <w:i w:val="0"/>
                      <w:iCs w:val="0"/>
                      <w:color w:val="FFFFFF" w:themeColor="background1" w:themeTint="FF" w:themeShade="FF"/>
                      <w:sz w:val="20"/>
                      <w:szCs w:val="20"/>
                    </w:rPr>
                  </w:pPr>
                  <w:r w:rsidRPr="4E3281FA" w:rsidR="4E3281FA">
                    <w:rPr>
                      <w:rFonts w:ascii="Century Gothic" w:hAnsi="Century Gothic" w:eastAsia="Century Gothic" w:cs="Century Gothic"/>
                      <w:b w:val="0"/>
                      <w:bCs w:val="0"/>
                      <w:i w:val="0"/>
                      <w:iCs w:val="0"/>
                      <w:color w:val="FFFFFF" w:themeColor="background1" w:themeTint="FF" w:themeShade="FF"/>
                      <w:sz w:val="20"/>
                      <w:szCs w:val="20"/>
                      <w:lang w:val="en-GB"/>
                    </w:rPr>
                    <w:t>PROFESSIONAL VALUES AND PRACTICE</w:t>
                  </w:r>
                </w:p>
              </w:tc>
            </w:tr>
            <w:tr w:rsidR="4E3281FA" w:rsidTr="4E3281FA" w14:paraId="3FB02868">
              <w:trPr>
                <w:trHeight w:val="300"/>
              </w:trPr>
              <w:tc>
                <w:tcPr>
                  <w:tcW w:w="10130" w:type="dxa"/>
                  <w:tcBorders>
                    <w:top w:val="single" w:sz="6"/>
                    <w:left w:val="single" w:sz="6"/>
                    <w:bottom w:val="single" w:sz="6"/>
                    <w:right w:val="single" w:sz="6"/>
                  </w:tcBorders>
                  <w:tcMar>
                    <w:left w:w="105" w:type="dxa"/>
                    <w:right w:w="105" w:type="dxa"/>
                  </w:tcMar>
                  <w:vAlign w:val="top"/>
                </w:tcPr>
                <w:p w:rsidR="4E3281FA" w:rsidP="4E3281FA" w:rsidRDefault="4E3281FA" w14:paraId="61AACA70" w14:textId="1C7BC894">
                  <w:pPr>
                    <w:pStyle w:val="ListParagraph"/>
                    <w:numPr>
                      <w:ilvl w:val="0"/>
                      <w:numId w:val="27"/>
                    </w:numPr>
                    <w:spacing w:after="160" w:line="259" w:lineRule="auto"/>
                    <w:ind w:left="306" w:hanging="284"/>
                    <w:contextualSpacing w:val="1"/>
                    <w:rPr>
                      <w:rFonts w:ascii="Century Gothic" w:hAnsi="Century Gothic" w:eastAsia="Century Gothic" w:cs="Century Gothic"/>
                      <w:b w:val="0"/>
                      <w:bCs w:val="0"/>
                      <w:i w:val="0"/>
                      <w:iCs w:val="0"/>
                      <w:sz w:val="20"/>
                      <w:szCs w:val="20"/>
                      <w:lang w:val="en-GB"/>
                    </w:rPr>
                  </w:pPr>
                  <w:r w:rsidRPr="4E3281FA" w:rsidR="4E3281FA">
                    <w:rPr>
                      <w:rFonts w:ascii="Century Gothic" w:hAnsi="Century Gothic" w:eastAsia="Century Gothic" w:cs="Century Gothic"/>
                      <w:b w:val="0"/>
                      <w:bCs w:val="0"/>
                      <w:i w:val="0"/>
                      <w:iCs w:val="0"/>
                      <w:sz w:val="20"/>
                      <w:szCs w:val="20"/>
                      <w:lang w:val="en-GB"/>
                    </w:rPr>
                    <w:t xml:space="preserve">Have </w:t>
                  </w:r>
                  <w:r w:rsidRPr="4E3281FA" w:rsidR="4E3281FA">
                    <w:rPr>
                      <w:rFonts w:ascii="Century Gothic" w:hAnsi="Century Gothic" w:eastAsia="Century Gothic" w:cs="Century Gothic"/>
                      <w:b w:val="0"/>
                      <w:bCs w:val="0"/>
                      <w:i w:val="0"/>
                      <w:iCs w:val="0"/>
                      <w:sz w:val="20"/>
                      <w:szCs w:val="20"/>
                      <w:lang w:val="en-GB"/>
                    </w:rPr>
                    <w:t>high expectations</w:t>
                  </w:r>
                  <w:r w:rsidRPr="4E3281FA" w:rsidR="4E3281FA">
                    <w:rPr>
                      <w:rFonts w:ascii="Century Gothic" w:hAnsi="Century Gothic" w:eastAsia="Century Gothic" w:cs="Century Gothic"/>
                      <w:b w:val="0"/>
                      <w:bCs w:val="0"/>
                      <w:i w:val="0"/>
                      <w:iCs w:val="0"/>
                      <w:sz w:val="20"/>
                      <w:szCs w:val="20"/>
                      <w:lang w:val="en-GB"/>
                    </w:rPr>
                    <w:t xml:space="preserve"> of all </w:t>
                  </w:r>
                  <w:r w:rsidRPr="4E3281FA" w:rsidR="5E6F61EE">
                    <w:rPr>
                      <w:rFonts w:ascii="Century Gothic" w:hAnsi="Century Gothic" w:eastAsia="Century Gothic" w:cs="Century Gothic"/>
                      <w:b w:val="0"/>
                      <w:bCs w:val="0"/>
                      <w:i w:val="0"/>
                      <w:iCs w:val="0"/>
                      <w:sz w:val="20"/>
                      <w:szCs w:val="20"/>
                      <w:lang w:val="en-GB"/>
                    </w:rPr>
                    <w:t xml:space="preserve">pupils and </w:t>
                  </w:r>
                  <w:r w:rsidRPr="4E3281FA" w:rsidR="4E3281FA">
                    <w:rPr>
                      <w:rFonts w:ascii="Century Gothic" w:hAnsi="Century Gothic" w:eastAsia="Century Gothic" w:cs="Century Gothic"/>
                      <w:b w:val="0"/>
                      <w:bCs w:val="0"/>
                      <w:i w:val="0"/>
                      <w:iCs w:val="0"/>
                      <w:sz w:val="20"/>
                      <w:szCs w:val="20"/>
                      <w:lang w:val="en-GB"/>
                    </w:rPr>
                    <w:t>students</w:t>
                  </w:r>
                  <w:r w:rsidRPr="4E3281FA" w:rsidR="4F36164B">
                    <w:rPr>
                      <w:rFonts w:ascii="Century Gothic" w:hAnsi="Century Gothic" w:eastAsia="Century Gothic" w:cs="Century Gothic"/>
                      <w:b w:val="0"/>
                      <w:bCs w:val="0"/>
                      <w:i w:val="0"/>
                      <w:iCs w:val="0"/>
                      <w:sz w:val="20"/>
                      <w:szCs w:val="20"/>
                      <w:lang w:val="en-GB"/>
                    </w:rPr>
                    <w:t>.</w:t>
                  </w:r>
                </w:p>
                <w:p w:rsidR="4E3281FA" w:rsidP="4E3281FA" w:rsidRDefault="4E3281FA" w14:paraId="2E7D9EAE" w14:textId="70544C19">
                  <w:pPr>
                    <w:pStyle w:val="ListParagraph"/>
                    <w:numPr>
                      <w:ilvl w:val="0"/>
                      <w:numId w:val="27"/>
                    </w:numPr>
                    <w:spacing w:after="160" w:line="259" w:lineRule="auto"/>
                    <w:ind w:left="306" w:hanging="284"/>
                    <w:contextualSpacing w:val="1"/>
                    <w:rPr>
                      <w:rFonts w:ascii="Century Gothic" w:hAnsi="Century Gothic" w:eastAsia="Century Gothic" w:cs="Century Gothic"/>
                      <w:b w:val="0"/>
                      <w:bCs w:val="0"/>
                      <w:i w:val="0"/>
                      <w:iCs w:val="0"/>
                      <w:sz w:val="20"/>
                      <w:szCs w:val="20"/>
                    </w:rPr>
                  </w:pPr>
                  <w:r w:rsidRPr="4E3281FA" w:rsidR="4E3281FA">
                    <w:rPr>
                      <w:rFonts w:ascii="Century Gothic" w:hAnsi="Century Gothic" w:eastAsia="Century Gothic" w:cs="Century Gothic"/>
                      <w:b w:val="0"/>
                      <w:bCs w:val="0"/>
                      <w:i w:val="0"/>
                      <w:iCs w:val="0"/>
                      <w:sz w:val="20"/>
                      <w:szCs w:val="20"/>
                      <w:lang w:val="en-GB"/>
                    </w:rPr>
                    <w:t xml:space="preserve">Respect students’ </w:t>
                  </w:r>
                  <w:r w:rsidRPr="4E3281FA" w:rsidR="26D6CAF2">
                    <w:rPr>
                      <w:rFonts w:ascii="Century Gothic" w:hAnsi="Century Gothic" w:eastAsia="Century Gothic" w:cs="Century Gothic"/>
                      <w:b w:val="0"/>
                      <w:bCs w:val="0"/>
                      <w:i w:val="0"/>
                      <w:iCs w:val="0"/>
                      <w:sz w:val="20"/>
                      <w:szCs w:val="20"/>
                      <w:lang w:val="en-GB"/>
                    </w:rPr>
                    <w:t xml:space="preserve">and pupils’ </w:t>
                  </w:r>
                  <w:r w:rsidRPr="4E3281FA" w:rsidR="4E3281FA">
                    <w:rPr>
                      <w:rFonts w:ascii="Century Gothic" w:hAnsi="Century Gothic" w:eastAsia="Century Gothic" w:cs="Century Gothic"/>
                      <w:b w:val="0"/>
                      <w:bCs w:val="0"/>
                      <w:i w:val="0"/>
                      <w:iCs w:val="0"/>
                      <w:sz w:val="20"/>
                      <w:szCs w:val="20"/>
                      <w:lang w:val="en-GB"/>
                    </w:rPr>
                    <w:t xml:space="preserve">social, cultural, linguistic, </w:t>
                  </w:r>
                  <w:r w:rsidRPr="4E3281FA" w:rsidR="4E3281FA">
                    <w:rPr>
                      <w:rFonts w:ascii="Century Gothic" w:hAnsi="Century Gothic" w:eastAsia="Century Gothic" w:cs="Century Gothic"/>
                      <w:b w:val="0"/>
                      <w:bCs w:val="0"/>
                      <w:i w:val="0"/>
                      <w:iCs w:val="0"/>
                      <w:sz w:val="20"/>
                      <w:szCs w:val="20"/>
                      <w:lang w:val="en-GB"/>
                    </w:rPr>
                    <w:t>religious</w:t>
                  </w:r>
                  <w:r w:rsidRPr="4E3281FA" w:rsidR="4E3281FA">
                    <w:rPr>
                      <w:rFonts w:ascii="Century Gothic" w:hAnsi="Century Gothic" w:eastAsia="Century Gothic" w:cs="Century Gothic"/>
                      <w:b w:val="0"/>
                      <w:bCs w:val="0"/>
                      <w:i w:val="0"/>
                      <w:iCs w:val="0"/>
                      <w:sz w:val="20"/>
                      <w:szCs w:val="20"/>
                      <w:lang w:val="en-GB"/>
                    </w:rPr>
                    <w:t xml:space="preserve"> and ethnic backgrounds.</w:t>
                  </w:r>
                </w:p>
                <w:p w:rsidR="4E3281FA" w:rsidP="4E3281FA" w:rsidRDefault="4E3281FA" w14:paraId="43021173" w14:textId="0D46845B">
                  <w:pPr>
                    <w:pStyle w:val="ListParagraph"/>
                    <w:numPr>
                      <w:ilvl w:val="0"/>
                      <w:numId w:val="27"/>
                    </w:numPr>
                    <w:spacing w:after="160" w:line="259" w:lineRule="auto"/>
                    <w:ind w:left="306" w:hanging="284"/>
                    <w:contextualSpacing w:val="1"/>
                    <w:rPr>
                      <w:rFonts w:ascii="Century Gothic" w:hAnsi="Century Gothic" w:eastAsia="Century Gothic" w:cs="Century Gothic"/>
                      <w:b w:val="0"/>
                      <w:bCs w:val="0"/>
                      <w:i w:val="0"/>
                      <w:iCs w:val="0"/>
                      <w:sz w:val="20"/>
                      <w:szCs w:val="20"/>
                      <w:lang w:val="en-GB"/>
                    </w:rPr>
                  </w:pPr>
                  <w:r w:rsidRPr="4E3281FA" w:rsidR="4E3281FA">
                    <w:rPr>
                      <w:rFonts w:ascii="Century Gothic" w:hAnsi="Century Gothic" w:eastAsia="Century Gothic" w:cs="Century Gothic"/>
                      <w:b w:val="0"/>
                      <w:bCs w:val="0"/>
                      <w:i w:val="0"/>
                      <w:iCs w:val="0"/>
                      <w:sz w:val="20"/>
                      <w:szCs w:val="20"/>
                      <w:lang w:val="en-GB"/>
                    </w:rPr>
                    <w:t xml:space="preserve">Build and </w:t>
                  </w:r>
                  <w:r w:rsidRPr="4E3281FA" w:rsidR="4E3281FA">
                    <w:rPr>
                      <w:rFonts w:ascii="Century Gothic" w:hAnsi="Century Gothic" w:eastAsia="Century Gothic" w:cs="Century Gothic"/>
                      <w:b w:val="0"/>
                      <w:bCs w:val="0"/>
                      <w:i w:val="0"/>
                      <w:iCs w:val="0"/>
                      <w:sz w:val="20"/>
                      <w:szCs w:val="20"/>
                      <w:lang w:val="en-GB"/>
                    </w:rPr>
                    <w:t>maintain</w:t>
                  </w:r>
                  <w:r w:rsidRPr="4E3281FA" w:rsidR="4E3281FA">
                    <w:rPr>
                      <w:rFonts w:ascii="Century Gothic" w:hAnsi="Century Gothic" w:eastAsia="Century Gothic" w:cs="Century Gothic"/>
                      <w:b w:val="0"/>
                      <w:bCs w:val="0"/>
                      <w:i w:val="0"/>
                      <w:iCs w:val="0"/>
                      <w:sz w:val="20"/>
                      <w:szCs w:val="20"/>
                      <w:lang w:val="en-GB"/>
                    </w:rPr>
                    <w:t xml:space="preserve"> successful relationships with students</w:t>
                  </w:r>
                  <w:r w:rsidRPr="4E3281FA" w:rsidR="27F3AA8F">
                    <w:rPr>
                      <w:rFonts w:ascii="Century Gothic" w:hAnsi="Century Gothic" w:eastAsia="Century Gothic" w:cs="Century Gothic"/>
                      <w:b w:val="0"/>
                      <w:bCs w:val="0"/>
                      <w:i w:val="0"/>
                      <w:iCs w:val="0"/>
                      <w:sz w:val="20"/>
                      <w:szCs w:val="20"/>
                      <w:lang w:val="en-GB"/>
                    </w:rPr>
                    <w:t xml:space="preserve"> and pupils</w:t>
                  </w:r>
                  <w:r w:rsidRPr="4E3281FA" w:rsidR="4E3281FA">
                    <w:rPr>
                      <w:rFonts w:ascii="Century Gothic" w:hAnsi="Century Gothic" w:eastAsia="Century Gothic" w:cs="Century Gothic"/>
                      <w:b w:val="0"/>
                      <w:bCs w:val="0"/>
                      <w:i w:val="0"/>
                      <w:iCs w:val="0"/>
                      <w:sz w:val="20"/>
                      <w:szCs w:val="20"/>
                      <w:lang w:val="en-GB"/>
                    </w:rPr>
                    <w:t>, treating them consistently, with respect and consideration and to be concerned for their development as learners.</w:t>
                  </w:r>
                </w:p>
                <w:p w:rsidR="4E3281FA" w:rsidP="4E3281FA" w:rsidRDefault="4E3281FA" w14:paraId="6943D4F5" w14:textId="18276997">
                  <w:pPr>
                    <w:pStyle w:val="ListParagraph"/>
                    <w:numPr>
                      <w:ilvl w:val="0"/>
                      <w:numId w:val="27"/>
                    </w:numPr>
                    <w:spacing w:after="160" w:line="259" w:lineRule="auto"/>
                    <w:ind w:left="306" w:hanging="284"/>
                    <w:contextualSpacing w:val="1"/>
                    <w:rPr>
                      <w:rFonts w:ascii="Century Gothic" w:hAnsi="Century Gothic" w:eastAsia="Century Gothic" w:cs="Century Gothic"/>
                      <w:b w:val="0"/>
                      <w:bCs w:val="0"/>
                      <w:i w:val="0"/>
                      <w:iCs w:val="0"/>
                      <w:sz w:val="20"/>
                      <w:szCs w:val="20"/>
                      <w:lang w:val="en-GB"/>
                    </w:rPr>
                  </w:pPr>
                  <w:r w:rsidRPr="4E3281FA" w:rsidR="4E3281FA">
                    <w:rPr>
                      <w:rFonts w:ascii="Century Gothic" w:hAnsi="Century Gothic" w:eastAsia="Century Gothic" w:cs="Century Gothic"/>
                      <w:b w:val="0"/>
                      <w:bCs w:val="0"/>
                      <w:i w:val="0"/>
                      <w:iCs w:val="0"/>
                      <w:sz w:val="20"/>
                      <w:szCs w:val="20"/>
                      <w:lang w:val="en-GB"/>
                    </w:rPr>
                    <w:t>Demonstrate and promote the same positive values, attitudes and behaviour that are expected from students</w:t>
                  </w:r>
                  <w:r w:rsidRPr="4E3281FA" w:rsidR="2C15AB97">
                    <w:rPr>
                      <w:rFonts w:ascii="Century Gothic" w:hAnsi="Century Gothic" w:eastAsia="Century Gothic" w:cs="Century Gothic"/>
                      <w:b w:val="0"/>
                      <w:bCs w:val="0"/>
                      <w:i w:val="0"/>
                      <w:iCs w:val="0"/>
                      <w:sz w:val="20"/>
                      <w:szCs w:val="20"/>
                      <w:lang w:val="en-GB"/>
                    </w:rPr>
                    <w:t xml:space="preserve"> and pupils</w:t>
                  </w:r>
                  <w:r w:rsidRPr="4E3281FA" w:rsidR="4E3281FA">
                    <w:rPr>
                      <w:rFonts w:ascii="Century Gothic" w:hAnsi="Century Gothic" w:eastAsia="Century Gothic" w:cs="Century Gothic"/>
                      <w:b w:val="0"/>
                      <w:bCs w:val="0"/>
                      <w:i w:val="0"/>
                      <w:iCs w:val="0"/>
                      <w:sz w:val="20"/>
                      <w:szCs w:val="20"/>
                      <w:lang w:val="en-GB"/>
                    </w:rPr>
                    <w:t xml:space="preserve"> and as outlined in the NAT Staff Code of Conduct.</w:t>
                  </w:r>
                </w:p>
                <w:p w:rsidR="4E3281FA" w:rsidP="4E3281FA" w:rsidRDefault="4E3281FA" w14:paraId="533B0D2A" w14:textId="4607983E">
                  <w:pPr>
                    <w:pStyle w:val="ListParagraph"/>
                    <w:numPr>
                      <w:ilvl w:val="0"/>
                      <w:numId w:val="27"/>
                    </w:numPr>
                    <w:spacing w:after="160" w:line="259" w:lineRule="auto"/>
                    <w:ind w:left="306" w:hanging="284"/>
                    <w:contextualSpacing w:val="1"/>
                    <w:rPr>
                      <w:rFonts w:ascii="Century Gothic" w:hAnsi="Century Gothic" w:eastAsia="Century Gothic" w:cs="Century Gothic"/>
                      <w:b w:val="0"/>
                      <w:bCs w:val="0"/>
                      <w:i w:val="0"/>
                      <w:iCs w:val="0"/>
                      <w:sz w:val="20"/>
                      <w:szCs w:val="20"/>
                    </w:rPr>
                  </w:pPr>
                  <w:r w:rsidRPr="4E3281FA" w:rsidR="4E3281FA">
                    <w:rPr>
                      <w:rFonts w:ascii="Century Gothic" w:hAnsi="Century Gothic" w:eastAsia="Century Gothic" w:cs="Century Gothic"/>
                      <w:b w:val="0"/>
                      <w:bCs w:val="0"/>
                      <w:i w:val="0"/>
                      <w:iCs w:val="0"/>
                      <w:sz w:val="20"/>
                      <w:szCs w:val="20"/>
                      <w:lang w:val="en-GB"/>
                    </w:rPr>
                    <w:t xml:space="preserve">Work collaboratively with colleagues to meet the needs of all students </w:t>
                  </w:r>
                  <w:r w:rsidRPr="4E3281FA" w:rsidR="2E37D985">
                    <w:rPr>
                      <w:rFonts w:ascii="Century Gothic" w:hAnsi="Century Gothic" w:eastAsia="Century Gothic" w:cs="Century Gothic"/>
                      <w:b w:val="0"/>
                      <w:bCs w:val="0"/>
                      <w:i w:val="0"/>
                      <w:iCs w:val="0"/>
                      <w:sz w:val="20"/>
                      <w:szCs w:val="20"/>
                      <w:lang w:val="en-GB"/>
                    </w:rPr>
                    <w:t xml:space="preserve">and pupils </w:t>
                  </w:r>
                  <w:r w:rsidRPr="4E3281FA" w:rsidR="4E3281FA">
                    <w:rPr>
                      <w:rFonts w:ascii="Century Gothic" w:hAnsi="Century Gothic" w:eastAsia="Century Gothic" w:cs="Century Gothic"/>
                      <w:b w:val="0"/>
                      <w:bCs w:val="0"/>
                      <w:i w:val="0"/>
                      <w:iCs w:val="0"/>
                      <w:sz w:val="20"/>
                      <w:szCs w:val="20"/>
                      <w:lang w:val="en-GB"/>
                    </w:rPr>
                    <w:t>(</w:t>
                  </w:r>
                  <w:r w:rsidRPr="4E3281FA" w:rsidR="4E3281FA">
                    <w:rPr>
                      <w:rFonts w:ascii="Century Gothic" w:hAnsi="Century Gothic" w:eastAsia="Century Gothic" w:cs="Century Gothic"/>
                      <w:b w:val="0"/>
                      <w:bCs w:val="0"/>
                      <w:i w:val="0"/>
                      <w:iCs w:val="0"/>
                      <w:sz w:val="20"/>
                      <w:szCs w:val="20"/>
                      <w:lang w:val="en-GB"/>
                    </w:rPr>
                    <w:t>inc</w:t>
                  </w:r>
                  <w:r w:rsidRPr="4E3281FA" w:rsidR="4E3281FA">
                    <w:rPr>
                      <w:rFonts w:ascii="Century Gothic" w:hAnsi="Century Gothic" w:eastAsia="Century Gothic" w:cs="Century Gothic"/>
                      <w:b w:val="0"/>
                      <w:bCs w:val="0"/>
                      <w:i w:val="0"/>
                      <w:iCs w:val="0"/>
                      <w:sz w:val="20"/>
                      <w:szCs w:val="20"/>
                      <w:lang w:val="en-GB"/>
                    </w:rPr>
                    <w:t xml:space="preserve"> SEND students).</w:t>
                  </w:r>
                </w:p>
                <w:p w:rsidR="4E3281FA" w:rsidP="4E3281FA" w:rsidRDefault="4E3281FA" w14:paraId="44106257" w14:textId="242A0F8D">
                  <w:pPr>
                    <w:pStyle w:val="ListParagraph"/>
                    <w:numPr>
                      <w:ilvl w:val="0"/>
                      <w:numId w:val="27"/>
                    </w:numPr>
                    <w:spacing w:after="160" w:line="259" w:lineRule="auto"/>
                    <w:ind w:left="306" w:hanging="284"/>
                    <w:contextualSpacing w:val="1"/>
                    <w:rPr>
                      <w:rFonts w:ascii="Century Gothic" w:hAnsi="Century Gothic" w:eastAsia="Century Gothic" w:cs="Century Gothic"/>
                      <w:b w:val="0"/>
                      <w:bCs w:val="0"/>
                      <w:i w:val="0"/>
                      <w:iCs w:val="0"/>
                      <w:sz w:val="20"/>
                      <w:szCs w:val="20"/>
                    </w:rPr>
                  </w:pPr>
                  <w:r w:rsidRPr="4E3281FA" w:rsidR="4E3281FA">
                    <w:rPr>
                      <w:rFonts w:ascii="Century Gothic" w:hAnsi="Century Gothic" w:eastAsia="Century Gothic" w:cs="Century Gothic"/>
                      <w:b w:val="0"/>
                      <w:bCs w:val="0"/>
                      <w:i w:val="0"/>
                      <w:iCs w:val="0"/>
                      <w:sz w:val="20"/>
                      <w:szCs w:val="20"/>
                      <w:lang w:val="en-GB"/>
                    </w:rPr>
                    <w:t>Carry out all aspects of the role effectively and to seek help, advice or guidance as necessary.</w:t>
                  </w:r>
                </w:p>
              </w:tc>
            </w:tr>
          </w:tbl>
          <w:p w:rsidRPr="004727D2" w:rsidR="000C3319" w:rsidP="4E3281FA" w:rsidRDefault="000C3319" w14:paraId="4FCF26EB" wp14:textId="38C80F02">
            <w:pPr>
              <w:bidi w:val="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GB"/>
              </w:rPr>
            </w:pPr>
          </w:p>
          <w:p w:rsidRPr="004727D2" w:rsidR="000C3319" w:rsidP="4E3281FA" w:rsidRDefault="000C3319" w14:paraId="22E72496" wp14:textId="0015730F">
            <w:pPr>
              <w:bidi w:val="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GB"/>
              </w:rPr>
            </w:pPr>
          </w:p>
          <w:p w:rsidRPr="004727D2" w:rsidR="000C3319" w:rsidP="4E3281FA" w:rsidRDefault="000C3319" w14:paraId="6FD3F7FD" wp14:textId="24DD24A3">
            <w:pPr>
              <w:bidi w:val="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GB"/>
              </w:rPr>
            </w:pPr>
          </w:p>
          <w:p w:rsidRPr="004727D2" w:rsidR="000C3319" w:rsidP="4E3281FA" w:rsidRDefault="000C3319" w14:paraId="5B3E4C72" wp14:textId="7906DC73">
            <w:pPr>
              <w:bidi w:val="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GB"/>
              </w:rPr>
            </w:pPr>
          </w:p>
          <w:tbl>
            <w:tblPr>
              <w:tblStyle w:val="TableNormal"/>
              <w:bidiVisual w:val="0"/>
              <w:tblW w:w="0" w:type="auto"/>
              <w:tblBorders>
                <w:top w:val="single" w:sz="6"/>
                <w:left w:val="single" w:sz="6"/>
                <w:bottom w:val="single" w:sz="6"/>
                <w:right w:val="single" w:sz="6"/>
              </w:tblBorders>
              <w:tblLook w:val="0000" w:firstRow="0" w:lastRow="0" w:firstColumn="0" w:lastColumn="0" w:noHBand="0" w:noVBand="0"/>
            </w:tblPr>
            <w:tblGrid>
              <w:gridCol w:w="10130"/>
            </w:tblGrid>
            <w:tr w:rsidR="4E3281FA" w:rsidTr="4E3281FA" w14:paraId="5B0D36E4">
              <w:trPr>
                <w:trHeight w:val="300"/>
              </w:trPr>
              <w:tc>
                <w:tcPr>
                  <w:tcW w:w="10130" w:type="dxa"/>
                  <w:tcBorders>
                    <w:top w:val="single" w:sz="6"/>
                    <w:left w:val="single" w:sz="6"/>
                    <w:bottom w:val="single" w:sz="6"/>
                    <w:right w:val="single" w:sz="6"/>
                  </w:tcBorders>
                  <w:shd w:val="clear" w:color="auto" w:fill="000000" w:themeFill="text1"/>
                  <w:tcMar>
                    <w:left w:w="105" w:type="dxa"/>
                    <w:right w:w="105" w:type="dxa"/>
                  </w:tcMar>
                  <w:vAlign w:val="top"/>
                </w:tcPr>
                <w:p w:rsidR="4E3281FA" w:rsidP="4E3281FA" w:rsidRDefault="4E3281FA" w14:paraId="7BE11C14" w14:textId="164DE830">
                  <w:pPr>
                    <w:bidi w:val="0"/>
                    <w:spacing w:after="160" w:line="259" w:lineRule="auto"/>
                    <w:contextualSpacing w:val="1"/>
                    <w:rPr>
                      <w:rFonts w:ascii="Century Gothic" w:hAnsi="Century Gothic" w:eastAsia="Century Gothic" w:cs="Century Gothic"/>
                      <w:b w:val="0"/>
                      <w:bCs w:val="0"/>
                      <w:i w:val="0"/>
                      <w:iCs w:val="0"/>
                      <w:color w:val="FFFFFF" w:themeColor="background1" w:themeTint="FF" w:themeShade="FF"/>
                      <w:sz w:val="20"/>
                      <w:szCs w:val="20"/>
                    </w:rPr>
                  </w:pPr>
                  <w:r w:rsidRPr="4E3281FA" w:rsidR="4E3281FA">
                    <w:rPr>
                      <w:rFonts w:ascii="Century Gothic" w:hAnsi="Century Gothic" w:eastAsia="Century Gothic" w:cs="Century Gothic"/>
                      <w:b w:val="0"/>
                      <w:bCs w:val="0"/>
                      <w:i w:val="0"/>
                      <w:iCs w:val="0"/>
                      <w:color w:val="FFFFFF" w:themeColor="background1" w:themeTint="FF" w:themeShade="FF"/>
                      <w:sz w:val="20"/>
                      <w:szCs w:val="20"/>
                      <w:lang w:val="en-GB"/>
                    </w:rPr>
                    <w:t>STAFF DEVELOPMENT</w:t>
                  </w:r>
                </w:p>
              </w:tc>
            </w:tr>
            <w:tr w:rsidR="4E3281FA" w:rsidTr="4E3281FA" w14:paraId="7C6357B7">
              <w:trPr>
                <w:trHeight w:val="300"/>
              </w:trPr>
              <w:tc>
                <w:tcPr>
                  <w:tcW w:w="10130" w:type="dxa"/>
                  <w:tcBorders>
                    <w:top w:val="single" w:sz="6"/>
                    <w:left w:val="single" w:sz="6"/>
                    <w:bottom w:val="single" w:sz="6"/>
                    <w:right w:val="single" w:sz="6"/>
                  </w:tcBorders>
                  <w:tcMar>
                    <w:left w:w="105" w:type="dxa"/>
                    <w:right w:w="105" w:type="dxa"/>
                  </w:tcMar>
                  <w:vAlign w:val="top"/>
                </w:tcPr>
                <w:p w:rsidR="4E3281FA" w:rsidP="4E3281FA" w:rsidRDefault="4E3281FA" w14:paraId="0B38BAE9" w14:textId="226518FC">
                  <w:pPr>
                    <w:bidi w:val="0"/>
                    <w:spacing w:after="160" w:line="259" w:lineRule="auto"/>
                    <w:rPr>
                      <w:rFonts w:ascii="Century Gothic" w:hAnsi="Century Gothic" w:eastAsia="Century Gothic" w:cs="Century Gothic"/>
                      <w:b w:val="0"/>
                      <w:bCs w:val="0"/>
                      <w:i w:val="0"/>
                      <w:iCs w:val="0"/>
                      <w:sz w:val="20"/>
                      <w:szCs w:val="20"/>
                    </w:rPr>
                  </w:pPr>
                  <w:r w:rsidRPr="4E3281FA" w:rsidR="4E3281FA">
                    <w:rPr>
                      <w:rFonts w:ascii="Century Gothic" w:hAnsi="Century Gothic" w:eastAsia="Century Gothic" w:cs="Century Gothic"/>
                      <w:b w:val="0"/>
                      <w:bCs w:val="0"/>
                      <w:i w:val="0"/>
                      <w:iCs w:val="0"/>
                      <w:sz w:val="20"/>
                      <w:szCs w:val="20"/>
                      <w:lang w:val="en-GB"/>
                    </w:rPr>
                    <w:t xml:space="preserve">To take part in the </w:t>
                  </w:r>
                  <w:r w:rsidRPr="4E3281FA" w:rsidR="7CD642AC">
                    <w:rPr>
                      <w:rFonts w:ascii="Century Gothic" w:hAnsi="Century Gothic" w:eastAsia="Century Gothic" w:cs="Century Gothic"/>
                      <w:b w:val="0"/>
                      <w:bCs w:val="0"/>
                      <w:i w:val="0"/>
                      <w:iCs w:val="0"/>
                      <w:sz w:val="20"/>
                      <w:szCs w:val="20"/>
                      <w:lang w:val="en-GB"/>
                    </w:rPr>
                    <w:t>Trust’s</w:t>
                  </w:r>
                  <w:r w:rsidRPr="4E3281FA" w:rsidR="4E3281FA">
                    <w:rPr>
                      <w:rFonts w:ascii="Century Gothic" w:hAnsi="Century Gothic" w:eastAsia="Century Gothic" w:cs="Century Gothic"/>
                      <w:b w:val="0"/>
                      <w:bCs w:val="0"/>
                      <w:i w:val="0"/>
                      <w:iCs w:val="0"/>
                      <w:sz w:val="20"/>
                      <w:szCs w:val="20"/>
                      <w:lang w:val="en-GB"/>
                    </w:rPr>
                    <w:t xml:space="preserve"> staff development programme by </w:t>
                  </w:r>
                  <w:r w:rsidRPr="4E3281FA" w:rsidR="4E3281FA">
                    <w:rPr>
                      <w:rFonts w:ascii="Century Gothic" w:hAnsi="Century Gothic" w:eastAsia="Century Gothic" w:cs="Century Gothic"/>
                      <w:b w:val="0"/>
                      <w:bCs w:val="0"/>
                      <w:i w:val="0"/>
                      <w:iCs w:val="0"/>
                      <w:sz w:val="20"/>
                      <w:szCs w:val="20"/>
                      <w:lang w:val="en-GB"/>
                    </w:rPr>
                    <w:t>participating</w:t>
                  </w:r>
                  <w:r w:rsidRPr="4E3281FA" w:rsidR="4E3281FA">
                    <w:rPr>
                      <w:rFonts w:ascii="Century Gothic" w:hAnsi="Century Gothic" w:eastAsia="Century Gothic" w:cs="Century Gothic"/>
                      <w:b w:val="0"/>
                      <w:bCs w:val="0"/>
                      <w:i w:val="0"/>
                      <w:iCs w:val="0"/>
                      <w:sz w:val="20"/>
                      <w:szCs w:val="20"/>
                      <w:lang w:val="en-GB"/>
                    </w:rPr>
                    <w:t xml:space="preserve"> in arrangements for further training and professional development.</w:t>
                  </w:r>
                </w:p>
                <w:p w:rsidR="4E3281FA" w:rsidP="4E3281FA" w:rsidRDefault="4E3281FA" w14:paraId="7DC7E773" w14:textId="6D8E7B97">
                  <w:pPr>
                    <w:pStyle w:val="ListParagraph"/>
                    <w:numPr>
                      <w:ilvl w:val="0"/>
                      <w:numId w:val="28"/>
                    </w:numPr>
                    <w:bidi w:val="0"/>
                    <w:spacing w:after="160" w:line="259" w:lineRule="auto"/>
                    <w:ind w:left="306" w:hanging="284"/>
                    <w:contextualSpacing w:val="1"/>
                    <w:rPr>
                      <w:rFonts w:ascii="Century Gothic" w:hAnsi="Century Gothic" w:eastAsia="Century Gothic" w:cs="Century Gothic"/>
                      <w:b w:val="0"/>
                      <w:bCs w:val="0"/>
                      <w:i w:val="0"/>
                      <w:iCs w:val="0"/>
                      <w:sz w:val="20"/>
                      <w:szCs w:val="20"/>
                    </w:rPr>
                  </w:pPr>
                  <w:r w:rsidRPr="4E3281FA" w:rsidR="4E3281FA">
                    <w:rPr>
                      <w:rFonts w:ascii="Century Gothic" w:hAnsi="Century Gothic" w:eastAsia="Century Gothic" w:cs="Century Gothic"/>
                      <w:b w:val="0"/>
                      <w:bCs w:val="0"/>
                      <w:i w:val="0"/>
                      <w:iCs w:val="0"/>
                      <w:sz w:val="20"/>
                      <w:szCs w:val="20"/>
                      <w:lang w:val="en-GB"/>
                    </w:rPr>
                    <w:t>To continue personal development in the relevant areas.</w:t>
                  </w:r>
                </w:p>
                <w:p w:rsidR="4E3281FA" w:rsidP="4E3281FA" w:rsidRDefault="4E3281FA" w14:paraId="726C01DC" w14:textId="61812A08">
                  <w:pPr>
                    <w:pStyle w:val="ListParagraph"/>
                    <w:numPr>
                      <w:ilvl w:val="0"/>
                      <w:numId w:val="28"/>
                    </w:numPr>
                    <w:bidi w:val="0"/>
                    <w:spacing w:after="160" w:line="259" w:lineRule="auto"/>
                    <w:ind w:left="306" w:hanging="284"/>
                    <w:contextualSpacing w:val="1"/>
                    <w:rPr>
                      <w:rFonts w:ascii="Century Gothic" w:hAnsi="Century Gothic" w:eastAsia="Century Gothic" w:cs="Century Gothic"/>
                      <w:b w:val="0"/>
                      <w:bCs w:val="0"/>
                      <w:i w:val="0"/>
                      <w:iCs w:val="0"/>
                      <w:sz w:val="20"/>
                      <w:szCs w:val="20"/>
                    </w:rPr>
                  </w:pPr>
                  <w:r w:rsidRPr="4E3281FA" w:rsidR="4E3281FA">
                    <w:rPr>
                      <w:rFonts w:ascii="Century Gothic" w:hAnsi="Century Gothic" w:eastAsia="Century Gothic" w:cs="Century Gothic"/>
                      <w:b w:val="0"/>
                      <w:bCs w:val="0"/>
                      <w:i w:val="0"/>
                      <w:iCs w:val="0"/>
                      <w:sz w:val="20"/>
                      <w:szCs w:val="20"/>
                      <w:lang w:val="en-GB"/>
                    </w:rPr>
                    <w:t>To engage actively in the Performance Management Review process.</w:t>
                  </w:r>
                </w:p>
                <w:p w:rsidR="4E3281FA" w:rsidP="4E3281FA" w:rsidRDefault="4E3281FA" w14:paraId="6D0AA5D6" w14:textId="07B4AD7B">
                  <w:pPr>
                    <w:pStyle w:val="ListParagraph"/>
                    <w:numPr>
                      <w:ilvl w:val="0"/>
                      <w:numId w:val="28"/>
                    </w:numPr>
                    <w:bidi w:val="0"/>
                    <w:spacing/>
                    <w:ind w:left="306" w:hanging="284"/>
                    <w:contextualSpacing w:val="1"/>
                    <w:rPr>
                      <w:rFonts w:ascii="Century Gothic" w:hAnsi="Century Gothic" w:eastAsia="Century Gothic" w:cs="Century Gothic"/>
                      <w:b w:val="0"/>
                      <w:bCs w:val="0"/>
                      <w:i w:val="0"/>
                      <w:iCs w:val="0"/>
                      <w:sz w:val="20"/>
                      <w:szCs w:val="20"/>
                    </w:rPr>
                  </w:pPr>
                  <w:r w:rsidRPr="4E3281FA" w:rsidR="4E3281FA">
                    <w:rPr>
                      <w:rFonts w:ascii="Century Gothic" w:hAnsi="Century Gothic" w:eastAsia="Century Gothic" w:cs="Century Gothic"/>
                      <w:b w:val="0"/>
                      <w:bCs w:val="0"/>
                      <w:i w:val="0"/>
                      <w:iCs w:val="0"/>
                      <w:sz w:val="20"/>
                      <w:szCs w:val="20"/>
                      <w:lang w:val="en-GB"/>
                    </w:rPr>
                    <w:t>To work as a member of a designated team and to contribute positively to effective working relations within the school.</w:t>
                  </w:r>
                </w:p>
              </w:tc>
            </w:tr>
          </w:tbl>
          <w:p w:rsidRPr="004727D2" w:rsidR="000C3319" w:rsidP="4E3281FA" w:rsidRDefault="000C3319" w14:paraId="25DE1156" wp14:textId="09863AE7">
            <w:pPr>
              <w:bidi w:val="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GB"/>
              </w:rPr>
            </w:pPr>
          </w:p>
          <w:tbl>
            <w:tblPr>
              <w:tblStyle w:val="TableNormal"/>
              <w:bidiVisual w:val="0"/>
              <w:tblW w:w="0" w:type="auto"/>
              <w:tblBorders>
                <w:top w:val="single" w:sz="6"/>
                <w:left w:val="single" w:sz="6"/>
                <w:bottom w:val="single" w:sz="6"/>
                <w:right w:val="single" w:sz="6"/>
              </w:tblBorders>
              <w:tblLook w:val="0000" w:firstRow="0" w:lastRow="0" w:firstColumn="0" w:lastColumn="0" w:noHBand="0" w:noVBand="0"/>
            </w:tblPr>
            <w:tblGrid>
              <w:gridCol w:w="10130"/>
            </w:tblGrid>
            <w:tr w:rsidR="4E3281FA" w:rsidTr="4E3281FA" w14:paraId="744EB4DF">
              <w:trPr>
                <w:trHeight w:val="300"/>
              </w:trPr>
              <w:tc>
                <w:tcPr>
                  <w:tcW w:w="10130" w:type="dxa"/>
                  <w:tcBorders>
                    <w:top w:val="single" w:sz="6"/>
                    <w:left w:val="single" w:sz="6"/>
                    <w:bottom w:val="single" w:sz="6"/>
                    <w:right w:val="single" w:sz="6"/>
                  </w:tcBorders>
                  <w:shd w:val="clear" w:color="auto" w:fill="000000" w:themeFill="text1"/>
                  <w:tcMar>
                    <w:left w:w="105" w:type="dxa"/>
                    <w:right w:w="105" w:type="dxa"/>
                  </w:tcMar>
                  <w:vAlign w:val="top"/>
                </w:tcPr>
                <w:p w:rsidR="4E3281FA" w:rsidP="4E3281FA" w:rsidRDefault="4E3281FA" w14:paraId="1DD89768" w14:textId="6B85B6A7">
                  <w:pPr>
                    <w:bidi w:val="0"/>
                    <w:rPr>
                      <w:rFonts w:ascii="Century Gothic" w:hAnsi="Century Gothic" w:eastAsia="Century Gothic" w:cs="Century Gothic"/>
                      <w:b w:val="0"/>
                      <w:bCs w:val="0"/>
                      <w:i w:val="0"/>
                      <w:iCs w:val="0"/>
                      <w:color w:val="FFFFFF" w:themeColor="background1" w:themeTint="FF" w:themeShade="FF"/>
                      <w:sz w:val="20"/>
                      <w:szCs w:val="20"/>
                    </w:rPr>
                  </w:pPr>
                  <w:r w:rsidRPr="4E3281FA" w:rsidR="4E3281FA">
                    <w:rPr>
                      <w:rFonts w:ascii="Century Gothic" w:hAnsi="Century Gothic" w:eastAsia="Century Gothic" w:cs="Century Gothic"/>
                      <w:b w:val="0"/>
                      <w:bCs w:val="0"/>
                      <w:i w:val="0"/>
                      <w:iCs w:val="0"/>
                      <w:color w:val="FFFFFF" w:themeColor="background1" w:themeTint="FF" w:themeShade="FF"/>
                      <w:sz w:val="20"/>
                      <w:szCs w:val="20"/>
                      <w:lang w:val="en-GB"/>
                    </w:rPr>
                    <w:t>SCOPE OF JOB (Budgetary/Resource Control, Impact)</w:t>
                  </w:r>
                </w:p>
              </w:tc>
            </w:tr>
            <w:tr w:rsidR="4E3281FA" w:rsidTr="4E3281FA" w14:paraId="579EECE0">
              <w:trPr>
                <w:trHeight w:val="300"/>
              </w:trPr>
              <w:tc>
                <w:tcPr>
                  <w:tcW w:w="10130" w:type="dxa"/>
                  <w:tcBorders>
                    <w:top w:val="single" w:sz="6"/>
                    <w:left w:val="single" w:sz="6"/>
                    <w:bottom w:val="single" w:sz="6"/>
                    <w:right w:val="single" w:sz="6"/>
                  </w:tcBorders>
                  <w:tcMar>
                    <w:left w:w="105" w:type="dxa"/>
                    <w:right w:w="105" w:type="dxa"/>
                  </w:tcMar>
                  <w:vAlign w:val="top"/>
                </w:tcPr>
                <w:p w:rsidR="4E3281FA" w:rsidP="4E3281FA" w:rsidRDefault="4E3281FA" w14:paraId="1F34193B" w14:textId="254AEF72">
                  <w:pPr>
                    <w:pStyle w:val="ListParagraph"/>
                    <w:numPr>
                      <w:ilvl w:val="0"/>
                      <w:numId w:val="29"/>
                    </w:numPr>
                    <w:bidi w:val="0"/>
                    <w:ind w:left="306" w:hanging="284"/>
                    <w:rPr>
                      <w:rFonts w:ascii="Century Gothic" w:hAnsi="Century Gothic" w:eastAsia="Century Gothic" w:cs="Century Gothic"/>
                      <w:b w:val="0"/>
                      <w:bCs w:val="0"/>
                      <w:i w:val="0"/>
                      <w:iCs w:val="0"/>
                      <w:sz w:val="20"/>
                      <w:szCs w:val="20"/>
                    </w:rPr>
                  </w:pPr>
                  <w:r w:rsidRPr="4E3281FA" w:rsidR="4E3281FA">
                    <w:rPr>
                      <w:rFonts w:ascii="Century Gothic" w:hAnsi="Century Gothic" w:eastAsia="Century Gothic" w:cs="Century Gothic"/>
                      <w:b w:val="0"/>
                      <w:bCs w:val="0"/>
                      <w:i w:val="0"/>
                      <w:iCs w:val="0"/>
                      <w:sz w:val="20"/>
                      <w:szCs w:val="20"/>
                      <w:lang w:val="en-GB"/>
                    </w:rPr>
                    <w:t xml:space="preserve">No direct budgetary responsibility. </w:t>
                  </w:r>
                </w:p>
              </w:tc>
            </w:tr>
          </w:tbl>
          <w:p w:rsidRPr="004727D2" w:rsidR="000C3319" w:rsidP="4E3281FA" w:rsidRDefault="000C3319" w14:paraId="38F3F12C" wp14:textId="3A72E190">
            <w:pPr>
              <w:bidi w:val="0"/>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GB"/>
              </w:rPr>
            </w:pPr>
          </w:p>
          <w:tbl>
            <w:tblPr>
              <w:tblStyle w:val="TableGrid"/>
              <w:bidiVisual w:val="0"/>
              <w:tblW w:w="0" w:type="auto"/>
              <w:tblInd w:w="-15" w:type="dxa"/>
              <w:tblBorders>
                <w:top w:val="single" w:sz="6"/>
                <w:left w:val="single" w:sz="6"/>
                <w:bottom w:val="single" w:sz="6"/>
                <w:right w:val="single" w:sz="6"/>
              </w:tblBorders>
              <w:tblLook w:val="04A0" w:firstRow="1" w:lastRow="0" w:firstColumn="1" w:lastColumn="0" w:noHBand="0" w:noVBand="1"/>
            </w:tblPr>
            <w:tblGrid>
              <w:gridCol w:w="10130"/>
            </w:tblGrid>
            <w:tr w:rsidR="4E3281FA" w:rsidTr="4E3281FA" w14:paraId="767D1A02">
              <w:trPr>
                <w:trHeight w:val="300"/>
              </w:trPr>
              <w:tc>
                <w:tcPr>
                  <w:tcW w:w="10130" w:type="dxa"/>
                  <w:tcBorders>
                    <w:bottom w:val="single" w:sz="6"/>
                  </w:tcBorders>
                  <w:shd w:val="clear" w:color="auto" w:fill="000000" w:themeFill="text1"/>
                  <w:tcMar>
                    <w:left w:w="105" w:type="dxa"/>
                    <w:right w:w="105" w:type="dxa"/>
                  </w:tcMar>
                  <w:vAlign w:val="top"/>
                </w:tcPr>
                <w:p w:rsidR="4E3281FA" w:rsidP="4E3281FA" w:rsidRDefault="4E3281FA" w14:paraId="44566EA5" w14:textId="6A9C6602">
                  <w:pPr>
                    <w:bidi w:val="0"/>
                    <w:ind w:left="26"/>
                    <w:jc w:val="both"/>
                    <w:rPr>
                      <w:rFonts w:ascii="Century Gothic" w:hAnsi="Century Gothic" w:eastAsia="Century Gothic" w:cs="Century Gothic"/>
                      <w:b w:val="0"/>
                      <w:bCs w:val="0"/>
                      <w:i w:val="0"/>
                      <w:iCs w:val="0"/>
                      <w:color w:val="FFFFFF" w:themeColor="background1" w:themeTint="FF" w:themeShade="FF"/>
                      <w:sz w:val="20"/>
                      <w:szCs w:val="20"/>
                    </w:rPr>
                  </w:pPr>
                  <w:r w:rsidRPr="4E3281FA" w:rsidR="4E3281FA">
                    <w:rPr>
                      <w:rFonts w:ascii="Century Gothic" w:hAnsi="Century Gothic" w:eastAsia="Century Gothic" w:cs="Century Gothic"/>
                      <w:b w:val="0"/>
                      <w:bCs w:val="0"/>
                      <w:i w:val="0"/>
                      <w:iCs w:val="0"/>
                      <w:color w:val="FFFFFF" w:themeColor="background1" w:themeTint="FF" w:themeShade="FF"/>
                      <w:sz w:val="20"/>
                      <w:szCs w:val="20"/>
                      <w:lang w:val="en-GB"/>
                    </w:rPr>
                    <w:t>OTHER SPECIFIC DUTIES</w:t>
                  </w:r>
                </w:p>
              </w:tc>
            </w:tr>
            <w:tr w:rsidR="4E3281FA" w:rsidTr="4E3281FA" w14:paraId="6331C1D1">
              <w:trPr>
                <w:trHeight w:val="300"/>
              </w:trPr>
              <w:tc>
                <w:tcPr>
                  <w:tcW w:w="10130" w:type="dxa"/>
                  <w:tcBorders>
                    <w:bottom w:val="single" w:sz="6"/>
                  </w:tcBorders>
                  <w:tcMar>
                    <w:left w:w="105" w:type="dxa"/>
                    <w:right w:w="105" w:type="dxa"/>
                  </w:tcMar>
                  <w:vAlign w:val="top"/>
                </w:tcPr>
                <w:p w:rsidR="4E3281FA" w:rsidP="4E3281FA" w:rsidRDefault="4E3281FA" w14:paraId="07E9BF5F" w14:textId="43B44B81">
                  <w:pPr>
                    <w:bidi w:val="0"/>
                    <w:rPr>
                      <w:rFonts w:ascii="Century Gothic" w:hAnsi="Century Gothic" w:eastAsia="Century Gothic" w:cs="Century Gothic"/>
                      <w:b w:val="0"/>
                      <w:bCs w:val="0"/>
                      <w:i w:val="0"/>
                      <w:iCs w:val="0"/>
                      <w:sz w:val="20"/>
                      <w:szCs w:val="20"/>
                      <w:lang w:val="en-GB"/>
                    </w:rPr>
                  </w:pPr>
                  <w:r w:rsidRPr="4E3281FA" w:rsidR="4E3281FA">
                    <w:rPr>
                      <w:rFonts w:ascii="Century Gothic" w:hAnsi="Century Gothic" w:eastAsia="Century Gothic" w:cs="Century Gothic"/>
                      <w:b w:val="0"/>
                      <w:bCs w:val="0"/>
                      <w:i w:val="0"/>
                      <w:iCs w:val="0"/>
                      <w:sz w:val="20"/>
                      <w:szCs w:val="20"/>
                      <w:lang w:val="en-GB"/>
                    </w:rPr>
                    <w:t xml:space="preserve">To </w:t>
                  </w:r>
                  <w:r w:rsidRPr="4E3281FA" w:rsidR="4E3281FA">
                    <w:rPr>
                      <w:rFonts w:ascii="Century Gothic" w:hAnsi="Century Gothic" w:eastAsia="Century Gothic" w:cs="Century Gothic"/>
                      <w:b w:val="0"/>
                      <w:bCs w:val="0"/>
                      <w:i w:val="0"/>
                      <w:iCs w:val="0"/>
                      <w:sz w:val="20"/>
                      <w:szCs w:val="20"/>
                      <w:lang w:val="en-GB"/>
                    </w:rPr>
                    <w:t>be responsible for</w:t>
                  </w:r>
                  <w:r w:rsidRPr="4E3281FA" w:rsidR="4E3281FA">
                    <w:rPr>
                      <w:rFonts w:ascii="Century Gothic" w:hAnsi="Century Gothic" w:eastAsia="Century Gothic" w:cs="Century Gothic"/>
                      <w:b w:val="0"/>
                      <w:bCs w:val="0"/>
                      <w:i w:val="0"/>
                      <w:iCs w:val="0"/>
                      <w:sz w:val="20"/>
                      <w:szCs w:val="20"/>
                      <w:lang w:val="en-GB"/>
                    </w:rPr>
                    <w:t xml:space="preserve"> ensuring that the Trust’s Safeguarding policy is adhered to, ensuring concerns are raised </w:t>
                  </w:r>
                  <w:r w:rsidRPr="4E3281FA" w:rsidR="4E3281FA">
                    <w:rPr>
                      <w:rFonts w:ascii="Century Gothic" w:hAnsi="Century Gothic" w:eastAsia="Century Gothic" w:cs="Century Gothic"/>
                      <w:b w:val="0"/>
                      <w:bCs w:val="0"/>
                      <w:i w:val="0"/>
                      <w:iCs w:val="0"/>
                      <w:sz w:val="20"/>
                      <w:szCs w:val="20"/>
                      <w:lang w:val="en-GB"/>
                    </w:rPr>
                    <w:t>in accordance with</w:t>
                  </w:r>
                  <w:r w:rsidRPr="4E3281FA" w:rsidR="4E3281FA">
                    <w:rPr>
                      <w:rFonts w:ascii="Century Gothic" w:hAnsi="Century Gothic" w:eastAsia="Century Gothic" w:cs="Century Gothic"/>
                      <w:b w:val="0"/>
                      <w:bCs w:val="0"/>
                      <w:i w:val="0"/>
                      <w:iCs w:val="0"/>
                      <w:sz w:val="20"/>
                      <w:szCs w:val="20"/>
                      <w:lang w:val="en-GB"/>
                    </w:rPr>
                    <w:t xml:space="preserve"> this policy, including logging information on </w:t>
                  </w:r>
                  <w:r w:rsidRPr="4E3281FA" w:rsidR="525D6A21">
                    <w:rPr>
                      <w:rFonts w:ascii="Century Gothic" w:hAnsi="Century Gothic" w:eastAsia="Century Gothic" w:cs="Century Gothic"/>
                      <w:b w:val="0"/>
                      <w:bCs w:val="0"/>
                      <w:i w:val="0"/>
                      <w:iCs w:val="0"/>
                      <w:sz w:val="20"/>
                      <w:szCs w:val="20"/>
                      <w:lang w:val="en-GB"/>
                    </w:rPr>
                    <w:t>RecordMy</w:t>
                  </w:r>
                </w:p>
                <w:p w:rsidR="4E3281FA" w:rsidP="4E3281FA" w:rsidRDefault="4E3281FA" w14:paraId="49A26ADD" w14:textId="2E53B66B">
                  <w:pPr>
                    <w:bidi w:val="0"/>
                    <w:rPr>
                      <w:rFonts w:ascii="Century Gothic" w:hAnsi="Century Gothic" w:eastAsia="Century Gothic" w:cs="Century Gothic"/>
                      <w:b w:val="0"/>
                      <w:bCs w:val="0"/>
                      <w:i w:val="0"/>
                      <w:iCs w:val="0"/>
                      <w:sz w:val="20"/>
                      <w:szCs w:val="20"/>
                    </w:rPr>
                  </w:pPr>
                </w:p>
                <w:p w:rsidR="4E3281FA" w:rsidP="4E3281FA" w:rsidRDefault="4E3281FA" w14:paraId="50C8737F" w14:textId="0D6C5A65">
                  <w:pPr>
                    <w:bidi w:val="0"/>
                    <w:rPr>
                      <w:rFonts w:ascii="Century Gothic" w:hAnsi="Century Gothic" w:eastAsia="Century Gothic" w:cs="Century Gothic"/>
                      <w:b w:val="0"/>
                      <w:bCs w:val="0"/>
                      <w:i w:val="0"/>
                      <w:iCs w:val="0"/>
                      <w:sz w:val="20"/>
                      <w:szCs w:val="20"/>
                    </w:rPr>
                  </w:pPr>
                  <w:r w:rsidRPr="4E3281FA" w:rsidR="4E3281FA">
                    <w:rPr>
                      <w:rFonts w:ascii="Century Gothic" w:hAnsi="Century Gothic" w:eastAsia="Century Gothic" w:cs="Century Gothic"/>
                      <w:b w:val="0"/>
                      <w:bCs w:val="0"/>
                      <w:i w:val="0"/>
                      <w:iCs w:val="0"/>
                      <w:sz w:val="20"/>
                      <w:szCs w:val="20"/>
                      <w:lang w:val="en-GB"/>
                    </w:rPr>
                    <w:t>Whilst every effort has been made to explain the main duties and responsibilities of the post, each individual task undertaken may not be identified.</w:t>
                  </w:r>
                </w:p>
                <w:p w:rsidR="4E3281FA" w:rsidP="4E3281FA" w:rsidRDefault="4E3281FA" w14:paraId="4E0286ED" w14:textId="3D93B23A">
                  <w:pPr>
                    <w:bidi w:val="0"/>
                    <w:rPr>
                      <w:rFonts w:ascii="Century Gothic" w:hAnsi="Century Gothic" w:eastAsia="Century Gothic" w:cs="Century Gothic"/>
                      <w:b w:val="0"/>
                      <w:bCs w:val="0"/>
                      <w:i w:val="0"/>
                      <w:iCs w:val="0"/>
                      <w:sz w:val="20"/>
                      <w:szCs w:val="20"/>
                    </w:rPr>
                  </w:pPr>
                </w:p>
                <w:p w:rsidR="4E3281FA" w:rsidP="4E3281FA" w:rsidRDefault="4E3281FA" w14:paraId="7E38A350" w14:textId="6267D1FC">
                  <w:pPr>
                    <w:bidi w:val="0"/>
                    <w:rPr>
                      <w:rFonts w:ascii="Century Gothic" w:hAnsi="Century Gothic" w:eastAsia="Century Gothic" w:cs="Century Gothic"/>
                      <w:b w:val="0"/>
                      <w:bCs w:val="0"/>
                      <w:i w:val="0"/>
                      <w:iCs w:val="0"/>
                      <w:sz w:val="20"/>
                      <w:szCs w:val="20"/>
                    </w:rPr>
                  </w:pPr>
                  <w:r w:rsidRPr="4E3281FA" w:rsidR="4E3281FA">
                    <w:rPr>
                      <w:rFonts w:ascii="Century Gothic" w:hAnsi="Century Gothic" w:eastAsia="Century Gothic" w:cs="Century Gothic"/>
                      <w:b w:val="0"/>
                      <w:bCs w:val="0"/>
                      <w:i w:val="0"/>
                      <w:iCs w:val="0"/>
                      <w:sz w:val="20"/>
                      <w:szCs w:val="20"/>
                      <w:lang w:val="en-GB"/>
                    </w:rPr>
                    <w:t>Employees will be expected to comply with any reasonable request from a manager or Headteacher to undertake work of a similar level that is not specified in this job description.</w:t>
                  </w:r>
                </w:p>
                <w:p w:rsidR="4E3281FA" w:rsidP="4E3281FA" w:rsidRDefault="4E3281FA" w14:paraId="0BB88A19" w14:textId="14C063E9">
                  <w:pPr>
                    <w:bidi w:val="0"/>
                    <w:rPr>
                      <w:rFonts w:ascii="Century Gothic" w:hAnsi="Century Gothic" w:eastAsia="Century Gothic" w:cs="Century Gothic"/>
                      <w:b w:val="0"/>
                      <w:bCs w:val="0"/>
                      <w:i w:val="0"/>
                      <w:iCs w:val="0"/>
                      <w:color w:val="000000" w:themeColor="text1" w:themeTint="FF" w:themeShade="FF"/>
                      <w:sz w:val="20"/>
                      <w:szCs w:val="20"/>
                    </w:rPr>
                  </w:pPr>
                  <w:r w:rsidRPr="4E3281FA" w:rsidR="4E3281FA">
                    <w:rPr>
                      <w:rFonts w:ascii="Century Gothic" w:hAnsi="Century Gothic" w:eastAsia="Century Gothic" w:cs="Century Gothic"/>
                      <w:b w:val="0"/>
                      <w:bCs w:val="0"/>
                      <w:i w:val="0"/>
                      <w:iCs w:val="0"/>
                      <w:color w:val="000000" w:themeColor="text1" w:themeTint="FF" w:themeShade="FF"/>
                      <w:sz w:val="20"/>
                      <w:szCs w:val="20"/>
                      <w:lang w:val="en-GB"/>
                    </w:rPr>
                    <w:t>Employees are expected to be courteous to colleagues and provide a welcoming environment to visitors and telephone callers.</w:t>
                  </w:r>
                </w:p>
                <w:p w:rsidR="4E3281FA" w:rsidP="4E3281FA" w:rsidRDefault="4E3281FA" w14:paraId="494184C9" w14:textId="2174745C">
                  <w:pPr>
                    <w:bidi w:val="0"/>
                    <w:rPr>
                      <w:rFonts w:ascii="Century Gothic" w:hAnsi="Century Gothic" w:eastAsia="Century Gothic" w:cs="Century Gothic"/>
                      <w:b w:val="0"/>
                      <w:bCs w:val="0"/>
                      <w:i w:val="0"/>
                      <w:iCs w:val="0"/>
                      <w:color w:val="000000" w:themeColor="text1" w:themeTint="FF" w:themeShade="FF"/>
                      <w:sz w:val="20"/>
                      <w:szCs w:val="20"/>
                    </w:rPr>
                  </w:pPr>
                </w:p>
                <w:p w:rsidR="4E3281FA" w:rsidP="4E3281FA" w:rsidRDefault="4E3281FA" w14:paraId="0B2FF212" w14:textId="32D65E4A">
                  <w:pPr>
                    <w:bidi w:val="0"/>
                    <w:rPr>
                      <w:rFonts w:ascii="Century Gothic" w:hAnsi="Century Gothic" w:eastAsia="Century Gothic" w:cs="Century Gothic"/>
                      <w:b w:val="0"/>
                      <w:bCs w:val="0"/>
                      <w:i w:val="0"/>
                      <w:iCs w:val="0"/>
                      <w:color w:val="000000" w:themeColor="text1" w:themeTint="FF" w:themeShade="FF"/>
                      <w:sz w:val="20"/>
                      <w:szCs w:val="20"/>
                    </w:rPr>
                  </w:pPr>
                  <w:r w:rsidRPr="4E3281FA" w:rsidR="4E3281FA">
                    <w:rPr>
                      <w:rFonts w:ascii="Century Gothic" w:hAnsi="Century Gothic" w:eastAsia="Century Gothic" w:cs="Century Gothic"/>
                      <w:b w:val="0"/>
                      <w:bCs w:val="0"/>
                      <w:i w:val="0"/>
                      <w:iCs w:val="0"/>
                      <w:color w:val="000000" w:themeColor="text1" w:themeTint="FF" w:themeShade="FF"/>
                      <w:sz w:val="20"/>
                      <w:szCs w:val="20"/>
                      <w:lang w:val="en-GB"/>
                    </w:rPr>
                    <w:t>The school will endeavour to make any necessary reasonable adjustments to the job and the working environment to enable access to employment opportunities for disabled job applicants or continued employment for any employee who develops a disabling condition.</w:t>
                  </w:r>
                </w:p>
                <w:p w:rsidR="4E3281FA" w:rsidP="4E3281FA" w:rsidRDefault="4E3281FA" w14:paraId="4B380CA1" w14:textId="5CBDB286">
                  <w:pPr>
                    <w:bidi w:val="0"/>
                    <w:rPr>
                      <w:rFonts w:ascii="Century Gothic" w:hAnsi="Century Gothic" w:eastAsia="Century Gothic" w:cs="Century Gothic"/>
                      <w:b w:val="0"/>
                      <w:bCs w:val="0"/>
                      <w:i w:val="0"/>
                      <w:iCs w:val="0"/>
                      <w:color w:val="000000" w:themeColor="text1" w:themeTint="FF" w:themeShade="FF"/>
                      <w:sz w:val="20"/>
                      <w:szCs w:val="20"/>
                    </w:rPr>
                  </w:pPr>
                </w:p>
                <w:p w:rsidR="4E3281FA" w:rsidP="4E3281FA" w:rsidRDefault="4E3281FA" w14:paraId="19D4931A" w14:textId="5F898908">
                  <w:pPr>
                    <w:bidi w:val="0"/>
                    <w:rPr>
                      <w:rFonts w:ascii="Century Gothic" w:hAnsi="Century Gothic" w:eastAsia="Century Gothic" w:cs="Century Gothic"/>
                      <w:b w:val="0"/>
                      <w:bCs w:val="0"/>
                      <w:i w:val="0"/>
                      <w:iCs w:val="0"/>
                      <w:color w:val="000000" w:themeColor="text1" w:themeTint="FF" w:themeShade="FF"/>
                      <w:sz w:val="20"/>
                      <w:szCs w:val="20"/>
                    </w:rPr>
                  </w:pPr>
                  <w:r w:rsidRPr="4E3281FA" w:rsidR="4E3281FA">
                    <w:rPr>
                      <w:rFonts w:ascii="Century Gothic" w:hAnsi="Century Gothic" w:eastAsia="Century Gothic" w:cs="Century Gothic"/>
                      <w:b w:val="0"/>
                      <w:bCs w:val="0"/>
                      <w:i w:val="0"/>
                      <w:iCs w:val="0"/>
                      <w:color w:val="000000" w:themeColor="text1" w:themeTint="FF" w:themeShade="FF"/>
                      <w:sz w:val="20"/>
                      <w:szCs w:val="20"/>
                      <w:lang w:val="en-GB"/>
                    </w:rPr>
                    <w:t>This role has been identified as public facing in accordance with Part 7 of the Immigration Act, and therefore the ability to fulfil all written and spoken aspects of the role with confidence in English will be required.  Conversing at ease with the public including students, answer questions and provide advice, including the use of appropriate specialist terminology relevant to the job role/profession and where necessary for an extended period of time.</w:t>
                  </w:r>
                </w:p>
                <w:p w:rsidR="4E3281FA" w:rsidP="4E3281FA" w:rsidRDefault="4E3281FA" w14:paraId="308CC916" w14:textId="5BE2D055">
                  <w:pPr>
                    <w:bidi w:val="0"/>
                    <w:rPr>
                      <w:rFonts w:ascii="Century Gothic" w:hAnsi="Century Gothic" w:eastAsia="Century Gothic" w:cs="Century Gothic"/>
                      <w:b w:val="0"/>
                      <w:bCs w:val="0"/>
                      <w:i w:val="0"/>
                      <w:iCs w:val="0"/>
                      <w:color w:val="000000" w:themeColor="text1" w:themeTint="FF" w:themeShade="FF"/>
                      <w:sz w:val="20"/>
                      <w:szCs w:val="20"/>
                    </w:rPr>
                  </w:pPr>
                </w:p>
                <w:p w:rsidR="4E3281FA" w:rsidP="4E3281FA" w:rsidRDefault="4E3281FA" w14:paraId="7DAB90E9" w14:textId="35004EC0">
                  <w:pPr>
                    <w:bidi w:val="0"/>
                    <w:rPr>
                      <w:rFonts w:ascii="Century Gothic" w:hAnsi="Century Gothic" w:eastAsia="Century Gothic" w:cs="Century Gothic"/>
                      <w:b w:val="0"/>
                      <w:bCs w:val="0"/>
                      <w:i w:val="0"/>
                      <w:iCs w:val="0"/>
                      <w:color w:val="000000" w:themeColor="text1" w:themeTint="FF" w:themeShade="FF"/>
                      <w:sz w:val="20"/>
                      <w:szCs w:val="20"/>
                    </w:rPr>
                  </w:pPr>
                  <w:r w:rsidRPr="4E3281FA" w:rsidR="4E3281FA">
                    <w:rPr>
                      <w:rFonts w:ascii="Century Gothic" w:hAnsi="Century Gothic" w:eastAsia="Century Gothic" w:cs="Century Gothic"/>
                      <w:b w:val="0"/>
                      <w:bCs w:val="0"/>
                      <w:i w:val="0"/>
                      <w:iCs w:val="0"/>
                      <w:color w:val="000000" w:themeColor="text1" w:themeTint="FF" w:themeShade="FF"/>
                      <w:sz w:val="20"/>
                      <w:szCs w:val="20"/>
                      <w:lang w:val="en-GB"/>
                    </w:rPr>
                    <w:t>This job description is current at the date shown, but following consultation with you, may be changed by Management to reflect or anticipate changes in the job which are commensurate with the salary and job title.</w:t>
                  </w:r>
                </w:p>
                <w:p w:rsidR="4E3281FA" w:rsidP="4E3281FA" w:rsidRDefault="4E3281FA" w14:paraId="36A93671" w14:textId="17B304E3">
                  <w:pPr>
                    <w:bidi w:val="0"/>
                    <w:rPr>
                      <w:rFonts w:ascii="Century Gothic" w:hAnsi="Century Gothic" w:eastAsia="Century Gothic" w:cs="Century Gothic"/>
                      <w:b w:val="0"/>
                      <w:bCs w:val="0"/>
                      <w:i w:val="0"/>
                      <w:iCs w:val="0"/>
                      <w:sz w:val="20"/>
                      <w:szCs w:val="20"/>
                    </w:rPr>
                  </w:pPr>
                </w:p>
              </w:tc>
            </w:tr>
          </w:tbl>
          <w:p w:rsidRPr="004727D2" w:rsidR="000C3319" w:rsidP="4E3281FA" w:rsidRDefault="000C3319" w14:paraId="29332A4B" wp14:textId="3F389ED7">
            <w:pPr>
              <w:bidi w:val="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GB"/>
              </w:rPr>
            </w:pPr>
          </w:p>
          <w:p w:rsidRPr="004727D2" w:rsidR="000C3319" w:rsidP="4E3281FA" w:rsidRDefault="000C3319" w14:paraId="02C4FC64" wp14:textId="09A295F9">
            <w:pPr>
              <w:bidi w:val="0"/>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GB"/>
              </w:rPr>
            </w:pPr>
          </w:p>
          <w:p w:rsidRPr="004727D2" w:rsidR="000C3319" w:rsidP="4E3281FA" w:rsidRDefault="000C3319" w14:paraId="684D2579" wp14:textId="2558531C">
            <w:pPr>
              <w:bidi w:val="0"/>
              <w:rPr>
                <w:rFonts w:ascii="Century Gothic" w:hAnsi="Century Gothic" w:eastAsia="Century Gothic" w:cs="Century Gothic"/>
                <w:b w:val="1"/>
                <w:bCs w:val="1"/>
                <w:i w:val="0"/>
                <w:iCs w:val="0"/>
                <w:caps w:val="0"/>
                <w:smallCaps w:val="0"/>
                <w:noProof w:val="0"/>
                <w:color w:val="000000" w:themeColor="text1" w:themeTint="FF" w:themeShade="FF"/>
                <w:sz w:val="20"/>
                <w:szCs w:val="20"/>
                <w:lang w:val="en-GB"/>
              </w:rPr>
            </w:pPr>
            <w:r w:rsidRPr="4E3281FA" w:rsidR="22BD4395">
              <w:rPr>
                <w:rFonts w:ascii="Century Gothic" w:hAnsi="Century Gothic" w:eastAsia="Century Gothic" w:cs="Century Gothic"/>
                <w:b w:val="1"/>
                <w:bCs w:val="1"/>
                <w:i w:val="0"/>
                <w:iCs w:val="0"/>
                <w:caps w:val="0"/>
                <w:smallCaps w:val="0"/>
                <w:noProof w:val="0"/>
                <w:color w:val="000000" w:themeColor="text1" w:themeTint="FF" w:themeShade="FF"/>
                <w:sz w:val="20"/>
                <w:szCs w:val="20"/>
                <w:lang w:val="en-GB"/>
              </w:rPr>
              <w:t xml:space="preserve">Date:  </w:t>
            </w:r>
            <w:r w:rsidRPr="4E3281FA" w:rsidR="5CB9E619">
              <w:rPr>
                <w:rFonts w:ascii="Century Gothic" w:hAnsi="Century Gothic" w:eastAsia="Century Gothic" w:cs="Century Gothic"/>
                <w:b w:val="1"/>
                <w:bCs w:val="1"/>
                <w:i w:val="0"/>
                <w:iCs w:val="0"/>
                <w:caps w:val="0"/>
                <w:smallCaps w:val="0"/>
                <w:noProof w:val="0"/>
                <w:color w:val="000000" w:themeColor="text1" w:themeTint="FF" w:themeShade="FF"/>
                <w:sz w:val="20"/>
                <w:szCs w:val="20"/>
                <w:lang w:val="en-GB"/>
              </w:rPr>
              <w:t>April 2026</w:t>
            </w:r>
          </w:p>
          <w:p w:rsidRPr="004727D2" w:rsidR="000C3319" w:rsidP="4E3281FA" w:rsidRDefault="000C3319" w14:paraId="1960FBCF" wp14:textId="546E7AFE">
            <w:pPr>
              <w:bidi w:val="0"/>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GB"/>
              </w:rPr>
            </w:pPr>
          </w:p>
          <w:p w:rsidRPr="004727D2" w:rsidR="000C3319" w:rsidP="4E3281FA" w:rsidRDefault="000C3319" w14:paraId="2D95E564" wp14:textId="2C5A8E12">
            <w:pPr>
              <w:bidi w:val="0"/>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GB"/>
              </w:rPr>
            </w:pPr>
            <w:r w:rsidRPr="4E3281FA" w:rsidR="22BD4395">
              <w:rPr>
                <w:rFonts w:ascii="Century Gothic" w:hAnsi="Century Gothic" w:eastAsia="Century Gothic" w:cs="Century Gothic"/>
                <w:b w:val="1"/>
                <w:bCs w:val="1"/>
                <w:i w:val="0"/>
                <w:iCs w:val="0"/>
                <w:caps w:val="0"/>
                <w:smallCaps w:val="0"/>
                <w:noProof w:val="0"/>
                <w:color w:val="000000" w:themeColor="text1" w:themeTint="FF" w:themeShade="FF"/>
                <w:sz w:val="20"/>
                <w:szCs w:val="20"/>
                <w:lang w:val="en-GB"/>
              </w:rPr>
              <w:t>Safeguarding Statement:</w:t>
            </w:r>
          </w:p>
          <w:p w:rsidRPr="004727D2" w:rsidR="000C3319" w:rsidP="4E3281FA" w:rsidRDefault="000C3319" w14:paraId="5D3E4909" wp14:textId="4258E3F6">
            <w:pPr>
              <w:bidi w:val="0"/>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GB"/>
              </w:rPr>
            </w:pPr>
            <w:r w:rsidRPr="4E3281FA" w:rsidR="22BD4395">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GB"/>
              </w:rPr>
              <w:t>This School is committed to safeguarding children and promoting the welfare of children and young people and expects all staff and volunteers to share this commitment</w:t>
            </w:r>
            <w:r w:rsidRPr="4E3281FA" w:rsidR="22BD4395">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GB"/>
              </w:rPr>
              <w:t xml:space="preserve">.  </w:t>
            </w:r>
            <w:r w:rsidRPr="4E3281FA" w:rsidR="22BD4395">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GB"/>
              </w:rPr>
              <w:t>We will ensure that all our recruitment and selection practices reflect this commitment</w:t>
            </w:r>
            <w:r w:rsidRPr="4E3281FA" w:rsidR="22BD4395">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GB"/>
              </w:rPr>
              <w:t xml:space="preserve">.  </w:t>
            </w:r>
            <w:r w:rsidRPr="4E3281FA" w:rsidR="22BD4395">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GB"/>
              </w:rPr>
              <w:t xml:space="preserve">The post holder </w:t>
            </w:r>
            <w:r w:rsidRPr="4E3281FA" w:rsidR="22BD4395">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GB"/>
              </w:rPr>
              <w:t>is responsible for</w:t>
            </w:r>
            <w:r w:rsidRPr="4E3281FA" w:rsidR="22BD4395">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GB"/>
              </w:rPr>
              <w:t xml:space="preserve"> ensuring they adhere to the School’s Child Protection Policy and that any concerns are raised </w:t>
            </w:r>
            <w:r w:rsidRPr="4E3281FA" w:rsidR="22BD4395">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GB"/>
              </w:rPr>
              <w:t>in accordance with</w:t>
            </w:r>
            <w:r w:rsidRPr="4E3281FA" w:rsidR="22BD4395">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GB"/>
              </w:rPr>
              <w:t>this policy</w:t>
            </w:r>
            <w:r w:rsidRPr="4E3281FA" w:rsidR="22BD4395">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GB"/>
              </w:rPr>
              <w:t xml:space="preserve">.  </w:t>
            </w:r>
            <w:r w:rsidRPr="4E3281FA" w:rsidR="22BD4395">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GB"/>
              </w:rPr>
              <w:t>All successful candidates will be subject to Disclosure and Barring Service checks along with other relevant pre-employment checks.</w:t>
            </w:r>
          </w:p>
          <w:p w:rsidRPr="004727D2" w:rsidR="000C3319" w:rsidP="4E3281FA" w:rsidRDefault="000C3319" w14:paraId="41D6563E" wp14:textId="4658A97E">
            <w:pPr>
              <w:rPr>
                <w:rFonts w:ascii="Century Gothic" w:hAnsi="Century Gothic"/>
                <w:b w:val="1"/>
                <w:bCs w:val="1"/>
                <w:sz w:val="20"/>
                <w:szCs w:val="20"/>
              </w:rPr>
            </w:pPr>
          </w:p>
          <w:p w:rsidRPr="004727D2" w:rsidR="000C3319" w:rsidP="4E3281FA" w:rsidRDefault="000C3319" w14:paraId="58447A45" wp14:textId="572A7DC5">
            <w:pPr>
              <w:rPr>
                <w:rFonts w:ascii="Century Gothic" w:hAnsi="Century Gothic"/>
                <w:b w:val="1"/>
                <w:bCs w:val="1"/>
                <w:sz w:val="20"/>
                <w:szCs w:val="20"/>
              </w:rPr>
            </w:pPr>
          </w:p>
          <w:p w:rsidRPr="004727D2" w:rsidR="000C3319" w:rsidP="4E3281FA" w:rsidRDefault="000C3319" w14:paraId="3C1B921C" wp14:textId="0ABAC0D0">
            <w:pPr>
              <w:rPr>
                <w:rFonts w:ascii="Century Gothic" w:hAnsi="Century Gothic"/>
                <w:b w:val="1"/>
                <w:bCs w:val="1"/>
                <w:sz w:val="20"/>
                <w:szCs w:val="20"/>
              </w:rPr>
            </w:pPr>
          </w:p>
          <w:p w:rsidRPr="004727D2" w:rsidR="000C3319" w:rsidP="4E3281FA" w:rsidRDefault="000C3319" w14:paraId="1E43B119" wp14:textId="18C50B08">
            <w:pPr>
              <w:rPr>
                <w:rFonts w:ascii="Century Gothic" w:hAnsi="Century Gothic"/>
                <w:b w:val="1"/>
                <w:bCs w:val="1"/>
                <w:sz w:val="20"/>
                <w:szCs w:val="20"/>
              </w:rPr>
            </w:pPr>
          </w:p>
          <w:p w:rsidRPr="004727D2" w:rsidR="000C3319" w:rsidP="4E3281FA" w:rsidRDefault="000C3319" w14:paraId="0E27B00A" wp14:textId="01A3B55A">
            <w:pPr>
              <w:rPr>
                <w:rFonts w:ascii="Century Gothic" w:hAnsi="Century Gothic"/>
                <w:b w:val="1"/>
                <w:bCs w:val="1"/>
                <w:sz w:val="20"/>
                <w:szCs w:val="20"/>
              </w:rPr>
            </w:pPr>
          </w:p>
        </w:tc>
      </w:tr>
    </w:tbl>
    <w:p xmlns:wp14="http://schemas.microsoft.com/office/word/2010/wordml" w:rsidRPr="004727D2" w:rsidR="000C3319" w:rsidRDefault="001B55B0" w14:paraId="45FB0818" wp14:textId="77777777">
      <w:pPr>
        <w:rPr>
          <w:rFonts w:ascii="Century Gothic" w:hAnsi="Century Gothic"/>
          <w:b/>
          <w:sz w:val="20"/>
        </w:rPr>
      </w:pPr>
      <w:r w:rsidRPr="004727D2">
        <w:rPr>
          <w:rFonts w:ascii="Century Gothic" w:hAnsi="Century Gothic"/>
          <w:b/>
          <w:sz w:val="20"/>
        </w:rPr>
        <w:br w:type="page"/>
      </w:r>
    </w:p>
    <w:tbl>
      <w:tblPr>
        <w:tblW w:w="10395" w:type="dxa"/>
        <w:tblLayout w:type="fixed"/>
        <w:tblLook w:val="0000" w:firstRow="0" w:lastRow="0" w:firstColumn="0" w:lastColumn="0" w:noHBand="0" w:noVBand="0"/>
      </w:tblPr>
      <w:tblGrid>
        <w:gridCol w:w="3288"/>
        <w:gridCol w:w="3431"/>
        <w:gridCol w:w="532"/>
        <w:gridCol w:w="3144"/>
      </w:tblGrid>
      <w:tr xmlns:wp14="http://schemas.microsoft.com/office/word/2010/wordml" w:rsidRPr="004727D2" w:rsidR="000C3319" w:rsidTr="7DDBCDC6" w14:paraId="14F9ED28" wp14:textId="77777777">
        <w:tc>
          <w:tcPr>
            <w:tcW w:w="7251" w:type="dxa"/>
            <w:gridSpan w:val="3"/>
            <w:tcMar/>
          </w:tcPr>
          <w:p w:rsidRPr="004727D2" w:rsidR="000C3319" w:rsidP="4E3281FA" w:rsidRDefault="000C3319" w14:paraId="6FB10DCD" wp14:textId="10E14FCB">
            <w:pPr>
              <w:pStyle w:val="Normal"/>
              <w:rPr>
                <w:rFonts w:ascii="Century Gothic" w:hAnsi="Century Gothic"/>
                <w:sz w:val="20"/>
                <w:szCs w:val="20"/>
              </w:rPr>
            </w:pPr>
            <w:r w:rsidRPr="4E3281FA" w:rsidR="76988B3B">
              <w:rPr>
                <w:rFonts w:ascii="Century Gothic" w:hAnsi="Century Gothic"/>
                <w:b w:val="1"/>
                <w:bCs w:val="1"/>
                <w:sz w:val="20"/>
                <w:szCs w:val="20"/>
              </w:rPr>
              <w:t>PERSON SPECIFICATION</w:t>
            </w:r>
          </w:p>
        </w:tc>
        <w:tc>
          <w:tcPr>
            <w:tcW w:w="3144" w:type="dxa"/>
            <w:tcMar/>
          </w:tcPr>
          <w:p w:rsidRPr="004727D2" w:rsidR="000C3319" w:rsidRDefault="00426C0D" w14:paraId="53128261" wp14:textId="4D7754F8">
            <w:pPr>
              <w:jc w:val="center"/>
            </w:pPr>
          </w:p>
        </w:tc>
      </w:tr>
      <w:tr xmlns:wp14="http://schemas.microsoft.com/office/word/2010/wordml" w:rsidRPr="004727D2" w:rsidR="000C3319" w:rsidTr="7DDBCDC6" w14:paraId="62486C05" wp14:textId="77777777">
        <w:tc>
          <w:tcPr>
            <w:tcW w:w="7251" w:type="dxa"/>
            <w:gridSpan w:val="3"/>
            <w:tcMar/>
          </w:tcPr>
          <w:p w:rsidRPr="004727D2" w:rsidR="000C3319" w:rsidRDefault="000C3319" w14:paraId="4101652C" wp14:textId="77777777">
            <w:pPr>
              <w:rPr>
                <w:rFonts w:ascii="Century Gothic" w:hAnsi="Century Gothic"/>
                <w:sz w:val="20"/>
              </w:rPr>
            </w:pPr>
          </w:p>
        </w:tc>
        <w:tc>
          <w:tcPr>
            <w:tcW w:w="3144" w:type="dxa"/>
            <w:tcMar/>
          </w:tcPr>
          <w:p w:rsidRPr="004727D2" w:rsidR="000C3319" w:rsidRDefault="000C3319" w14:paraId="4B99056E" wp14:textId="77777777">
            <w:pPr>
              <w:rPr>
                <w:rFonts w:ascii="Century Gothic" w:hAnsi="Century Gothic"/>
                <w:sz w:val="20"/>
              </w:rPr>
            </w:pPr>
          </w:p>
        </w:tc>
      </w:tr>
      <w:tr w:rsidR="4E3281FA" w:rsidTr="7DDBCDC6" w14:paraId="781AAD22">
        <w:trPr>
          <w:trHeight w:val="300"/>
        </w:trPr>
        <w:tc>
          <w:tcPr>
            <w:tcW w:w="3288" w:type="dxa"/>
            <w:tcBorders>
              <w:top w:val="single" w:color="auto" w:sz="6" w:space="0"/>
              <w:left w:val="single" w:color="auto" w:sz="6" w:space="0"/>
              <w:bottom w:val="single" w:color="auto" w:sz="6" w:space="0"/>
              <w:right w:val="single" w:color="auto" w:sz="6" w:space="0"/>
            </w:tcBorders>
            <w:tcMar/>
          </w:tcPr>
          <w:p w:rsidR="4E3281FA" w:rsidP="4E3281FA" w:rsidRDefault="4E3281FA" w14:paraId="37E363DB">
            <w:pPr>
              <w:rPr>
                <w:rFonts w:ascii="Century Gothic" w:hAnsi="Century Gothic"/>
                <w:b w:val="1"/>
                <w:bCs w:val="1"/>
                <w:color w:val="auto"/>
                <w:sz w:val="20"/>
                <w:szCs w:val="20"/>
              </w:rPr>
            </w:pPr>
            <w:r w:rsidRPr="4E3281FA" w:rsidR="4E3281FA">
              <w:rPr>
                <w:rFonts w:ascii="Century Gothic" w:hAnsi="Century Gothic"/>
                <w:b w:val="1"/>
                <w:bCs w:val="1"/>
                <w:color w:val="auto"/>
                <w:sz w:val="20"/>
                <w:szCs w:val="20"/>
              </w:rPr>
              <w:t>KEY CRITERIA</w:t>
            </w:r>
          </w:p>
        </w:tc>
        <w:tc>
          <w:tcPr>
            <w:tcW w:w="3431" w:type="dxa"/>
            <w:tcBorders>
              <w:top w:val="single" w:color="auto" w:sz="6" w:space="0"/>
              <w:left w:val="single" w:color="auto" w:sz="6" w:space="0"/>
              <w:bottom w:val="single" w:color="auto" w:sz="6" w:space="0"/>
              <w:right w:val="single" w:color="auto" w:sz="6" w:space="0"/>
            </w:tcBorders>
            <w:tcMar/>
          </w:tcPr>
          <w:p w:rsidR="4E3281FA" w:rsidP="4E3281FA" w:rsidRDefault="4E3281FA" w14:paraId="3FF080EC">
            <w:pPr>
              <w:rPr>
                <w:rFonts w:ascii="Century Gothic" w:hAnsi="Century Gothic"/>
                <w:b w:val="1"/>
                <w:bCs w:val="1"/>
                <w:color w:val="auto"/>
                <w:sz w:val="20"/>
                <w:szCs w:val="20"/>
              </w:rPr>
            </w:pPr>
            <w:r w:rsidRPr="4E3281FA" w:rsidR="4E3281FA">
              <w:rPr>
                <w:rFonts w:ascii="Century Gothic" w:hAnsi="Century Gothic"/>
                <w:b w:val="1"/>
                <w:bCs w:val="1"/>
                <w:color w:val="auto"/>
                <w:sz w:val="20"/>
                <w:szCs w:val="20"/>
              </w:rPr>
              <w:t>ESSENTIAL</w:t>
            </w:r>
          </w:p>
        </w:tc>
        <w:tc>
          <w:tcPr>
            <w:tcW w:w="3676" w:type="dxa"/>
            <w:gridSpan w:val="2"/>
            <w:tcBorders>
              <w:top w:val="single" w:color="auto" w:sz="6" w:space="0"/>
              <w:left w:val="single" w:color="auto" w:sz="6" w:space="0"/>
              <w:bottom w:val="single" w:color="auto" w:sz="6" w:space="0"/>
              <w:right w:val="single" w:color="auto" w:sz="6" w:space="0"/>
            </w:tcBorders>
            <w:tcMar/>
          </w:tcPr>
          <w:p w:rsidR="4E3281FA" w:rsidP="4E3281FA" w:rsidRDefault="4E3281FA" w14:paraId="26123013">
            <w:pPr>
              <w:rPr>
                <w:rFonts w:ascii="Century Gothic" w:hAnsi="Century Gothic"/>
                <w:b w:val="1"/>
                <w:bCs w:val="1"/>
                <w:color w:val="auto"/>
                <w:sz w:val="20"/>
                <w:szCs w:val="20"/>
              </w:rPr>
            </w:pPr>
            <w:r w:rsidRPr="4E3281FA" w:rsidR="4E3281FA">
              <w:rPr>
                <w:rFonts w:ascii="Century Gothic" w:hAnsi="Century Gothic"/>
                <w:b w:val="1"/>
                <w:bCs w:val="1"/>
                <w:color w:val="auto"/>
                <w:sz w:val="20"/>
                <w:szCs w:val="20"/>
              </w:rPr>
              <w:t>DESIRABLE</w:t>
            </w:r>
          </w:p>
        </w:tc>
      </w:tr>
      <w:tr xmlns:wp14="http://schemas.microsoft.com/office/word/2010/wordml" w:rsidRPr="004727D2" w:rsidR="000C3319" w:rsidTr="7DDBCDC6" w14:paraId="73C3C949" wp14:textId="77777777">
        <w:trPr>
          <w:trHeight w:val="840"/>
        </w:trPr>
        <w:tc>
          <w:tcPr>
            <w:tcW w:w="3288" w:type="dxa"/>
            <w:tcBorders>
              <w:top w:val="single" w:color="auto" w:sz="6" w:space="0"/>
              <w:left w:val="single" w:color="auto" w:sz="6" w:space="0"/>
              <w:bottom w:val="single" w:color="auto" w:sz="6" w:space="0"/>
              <w:right w:val="single" w:color="auto" w:sz="6" w:space="0"/>
            </w:tcBorders>
            <w:tcMar/>
          </w:tcPr>
          <w:p w:rsidR="4E3281FA" w:rsidP="4E3281FA" w:rsidRDefault="4E3281FA" w14:paraId="75B8E7EF">
            <w:pPr>
              <w:rPr>
                <w:rFonts w:ascii="Century Gothic" w:hAnsi="Century Gothic"/>
                <w:b w:val="1"/>
                <w:bCs w:val="1"/>
                <w:sz w:val="20"/>
                <w:szCs w:val="20"/>
              </w:rPr>
            </w:pPr>
            <w:r w:rsidRPr="4E3281FA" w:rsidR="4E3281FA">
              <w:rPr>
                <w:rFonts w:ascii="Century Gothic" w:hAnsi="Century Gothic"/>
                <w:b w:val="1"/>
                <w:bCs w:val="1"/>
                <w:sz w:val="20"/>
                <w:szCs w:val="20"/>
              </w:rPr>
              <w:t>Qualifications And Training</w:t>
            </w:r>
          </w:p>
          <w:p w:rsidR="4E3281FA" w:rsidP="4E3281FA" w:rsidRDefault="4E3281FA" w14:paraId="69704CF0">
            <w:pPr>
              <w:rPr>
                <w:rFonts w:ascii="Century Gothic" w:hAnsi="Century Gothic"/>
                <w:sz w:val="20"/>
                <w:szCs w:val="20"/>
              </w:rPr>
            </w:pPr>
          </w:p>
          <w:p w:rsidR="4E3281FA" w:rsidP="4E3281FA" w:rsidRDefault="4E3281FA" w14:paraId="2D0F32D8">
            <w:pPr>
              <w:rPr>
                <w:rFonts w:ascii="Century Gothic" w:hAnsi="Century Gothic"/>
                <w:sz w:val="20"/>
                <w:szCs w:val="20"/>
              </w:rPr>
            </w:pPr>
          </w:p>
        </w:tc>
        <w:tc>
          <w:tcPr>
            <w:tcW w:w="3431" w:type="dxa"/>
            <w:tcBorders>
              <w:top w:val="single" w:color="auto" w:sz="6" w:space="0"/>
              <w:left w:val="single" w:color="auto" w:sz="6" w:space="0"/>
              <w:bottom w:val="single" w:color="auto" w:sz="6" w:space="0"/>
              <w:right w:val="single" w:color="auto" w:sz="6" w:space="0"/>
            </w:tcBorders>
            <w:tcMar/>
          </w:tcPr>
          <w:p w:rsidR="4E3281FA" w:rsidP="4E3281FA" w:rsidRDefault="4E3281FA" w14:paraId="286197D6" w14:textId="69CA7659">
            <w:pPr>
              <w:numPr>
                <w:ilvl w:val="0"/>
                <w:numId w:val="23"/>
              </w:numPr>
              <w:tabs>
                <w:tab w:val="clear" w:leader="none" w:pos="720"/>
                <w:tab w:val="num" w:leader="none" w:pos="363"/>
              </w:tabs>
              <w:ind w:left="363" w:hanging="284"/>
              <w:jc w:val="both"/>
              <w:rPr>
                <w:rFonts w:ascii="Century Gothic" w:hAnsi="Century Gothic"/>
                <w:sz w:val="20"/>
                <w:szCs w:val="20"/>
              </w:rPr>
            </w:pPr>
            <w:r w:rsidRPr="7DDBCDC6" w:rsidR="782605BE">
              <w:rPr>
                <w:rFonts w:ascii="Century Gothic" w:hAnsi="Century Gothic"/>
                <w:sz w:val="20"/>
                <w:szCs w:val="20"/>
              </w:rPr>
              <w:t>At least GCSE grade C (or equivalent) in English and Mathematics.</w:t>
            </w:r>
          </w:p>
          <w:p w:rsidR="4E3281FA" w:rsidP="4E3281FA" w:rsidRDefault="4E3281FA" w14:paraId="31500572" w14:textId="1048F7E8">
            <w:pPr>
              <w:numPr>
                <w:ilvl w:val="0"/>
                <w:numId w:val="23"/>
              </w:numPr>
              <w:tabs>
                <w:tab w:val="clear" w:leader="none" w:pos="720"/>
                <w:tab w:val="num" w:leader="none" w:pos="363"/>
              </w:tabs>
              <w:ind w:left="363" w:hanging="284"/>
              <w:jc w:val="both"/>
              <w:rPr>
                <w:rFonts w:ascii="Century Gothic" w:hAnsi="Century Gothic"/>
                <w:sz w:val="20"/>
                <w:szCs w:val="20"/>
              </w:rPr>
            </w:pPr>
            <w:r w:rsidRPr="7DDBCDC6" w:rsidR="22790D9E">
              <w:rPr>
                <w:rFonts w:ascii="Century Gothic" w:hAnsi="Century Gothic"/>
                <w:sz w:val="20"/>
                <w:szCs w:val="20"/>
              </w:rPr>
              <w:t>Relevant IT qualification</w:t>
            </w:r>
          </w:p>
          <w:p w:rsidR="4E3281FA" w:rsidP="7DDBCDC6" w:rsidRDefault="4E3281FA" w14:paraId="64B85BB9" w14:textId="7D242541">
            <w:pPr>
              <w:tabs>
                <w:tab w:val="clear" w:leader="none" w:pos="720"/>
                <w:tab w:val="num" w:leader="none" w:pos="363"/>
              </w:tabs>
              <w:ind w:left="79" w:hanging="0"/>
              <w:jc w:val="both"/>
              <w:rPr>
                <w:rFonts w:ascii="Century Gothic" w:hAnsi="Century Gothic"/>
                <w:sz w:val="20"/>
                <w:szCs w:val="20"/>
              </w:rPr>
            </w:pPr>
          </w:p>
        </w:tc>
        <w:tc>
          <w:tcPr>
            <w:tcW w:w="3676" w:type="dxa"/>
            <w:gridSpan w:val="2"/>
            <w:tcBorders>
              <w:top w:val="single" w:color="auto" w:sz="6" w:space="0"/>
              <w:left w:val="single" w:color="auto" w:sz="6" w:space="0"/>
              <w:bottom w:val="single" w:color="auto" w:sz="6" w:space="0"/>
              <w:right w:val="single" w:color="auto" w:sz="6" w:space="0"/>
            </w:tcBorders>
            <w:tcMar/>
          </w:tcPr>
          <w:p w:rsidR="4E3281FA" w:rsidP="7DDBCDC6" w:rsidRDefault="4E3281FA" w14:paraId="1D3D4FB5" w14:textId="2E5D448D">
            <w:pPr>
              <w:pStyle w:val="ListParagraph"/>
              <w:numPr>
                <w:ilvl w:val="0"/>
                <w:numId w:val="23"/>
              </w:numPr>
              <w:ind/>
              <w:rPr>
                <w:rFonts w:ascii="Century Gothic" w:hAnsi="Century Gothic"/>
                <w:sz w:val="20"/>
                <w:szCs w:val="20"/>
              </w:rPr>
            </w:pPr>
            <w:r w:rsidRPr="7DDBCDC6" w:rsidR="22790D9E">
              <w:rPr>
                <w:rFonts w:ascii="Century Gothic" w:hAnsi="Century Gothic"/>
                <w:sz w:val="20"/>
                <w:szCs w:val="20"/>
              </w:rPr>
              <w:t xml:space="preserve">General understanding of ITIL Principles </w:t>
            </w:r>
          </w:p>
          <w:p w:rsidR="4E3281FA" w:rsidP="7DDBCDC6" w:rsidRDefault="4E3281FA" w14:paraId="6BA40732" w14:textId="52656020">
            <w:pPr>
              <w:pStyle w:val="ListParagraph"/>
              <w:numPr>
                <w:ilvl w:val="0"/>
                <w:numId w:val="23"/>
              </w:numPr>
              <w:ind/>
              <w:rPr>
                <w:rFonts w:ascii="Century Gothic" w:hAnsi="Century Gothic" w:eastAsia="Century Gothic" w:cs="Century Gothic"/>
                <w:noProof w:val="0"/>
                <w:color w:val="auto"/>
                <w:sz w:val="20"/>
                <w:szCs w:val="20"/>
                <w:lang w:val="en-GB"/>
              </w:rPr>
            </w:pPr>
            <w:r w:rsidRPr="7DDBCDC6" w:rsidR="04A17147">
              <w:rPr>
                <w:rFonts w:ascii="Century Gothic" w:hAnsi="Century Gothic" w:eastAsia="Century Gothic" w:cs="Century Gothic"/>
                <w:b w:val="0"/>
                <w:bCs w:val="0"/>
                <w:i w:val="0"/>
                <w:iCs w:val="0"/>
                <w:caps w:val="0"/>
                <w:smallCaps w:val="0"/>
                <w:noProof w:val="0"/>
                <w:color w:val="auto"/>
                <w:sz w:val="20"/>
                <w:szCs w:val="20"/>
                <w:lang w:val="en-GB"/>
              </w:rPr>
              <w:t>Relevant certifications such as CompTIA A+, Network+, Microsoft Certified: Windows Server Fundamentals or equivalent</w:t>
            </w:r>
          </w:p>
        </w:tc>
      </w:tr>
      <w:tr xmlns:wp14="http://schemas.microsoft.com/office/word/2010/wordml" w:rsidRPr="004727D2" w:rsidR="000C3319" w:rsidTr="7DDBCDC6" w14:paraId="51590D90" wp14:textId="77777777">
        <w:tc>
          <w:tcPr>
            <w:tcW w:w="3288" w:type="dxa"/>
            <w:tcBorders>
              <w:top w:val="single" w:color="auto" w:sz="6" w:space="0"/>
              <w:left w:val="single" w:color="auto" w:sz="6" w:space="0"/>
              <w:bottom w:val="single" w:color="auto" w:sz="6" w:space="0"/>
              <w:right w:val="single" w:color="auto" w:sz="6" w:space="0"/>
            </w:tcBorders>
            <w:tcMar/>
          </w:tcPr>
          <w:p w:rsidRPr="004727D2" w:rsidR="000C3319" w:rsidRDefault="000C3319" w14:paraId="62DFEF30" wp14:textId="77777777">
            <w:pPr>
              <w:rPr>
                <w:rFonts w:ascii="Century Gothic" w:hAnsi="Century Gothic"/>
                <w:b/>
                <w:sz w:val="20"/>
              </w:rPr>
            </w:pPr>
            <w:r w:rsidRPr="004727D2">
              <w:rPr>
                <w:rFonts w:ascii="Century Gothic" w:hAnsi="Century Gothic"/>
                <w:b/>
                <w:sz w:val="20"/>
              </w:rPr>
              <w:t>Work-related Personal Requirements</w:t>
            </w:r>
          </w:p>
          <w:p w:rsidRPr="004727D2" w:rsidR="000C3319" w:rsidRDefault="000C3319" w14:paraId="1FC39945" wp14:textId="77777777">
            <w:pPr>
              <w:rPr>
                <w:rFonts w:ascii="Century Gothic" w:hAnsi="Century Gothic"/>
                <w:sz w:val="20"/>
              </w:rPr>
            </w:pPr>
          </w:p>
          <w:p w:rsidRPr="004727D2" w:rsidR="000C3319" w:rsidRDefault="000C3319" w14:paraId="0562CB0E" wp14:textId="77777777">
            <w:pPr>
              <w:rPr>
                <w:rFonts w:ascii="Century Gothic" w:hAnsi="Century Gothic"/>
                <w:sz w:val="20"/>
              </w:rPr>
            </w:pPr>
          </w:p>
          <w:p w:rsidRPr="004727D2" w:rsidR="000C3319" w:rsidRDefault="000C3319" w14:paraId="34CE0A41" wp14:textId="77777777">
            <w:pPr>
              <w:rPr>
                <w:rFonts w:ascii="Century Gothic" w:hAnsi="Century Gothic"/>
                <w:sz w:val="20"/>
              </w:rPr>
            </w:pPr>
          </w:p>
          <w:p w:rsidRPr="004727D2" w:rsidR="000C3319" w:rsidRDefault="000C3319" w14:paraId="62EBF3C5" wp14:textId="77777777">
            <w:pPr>
              <w:rPr>
                <w:rFonts w:ascii="Century Gothic" w:hAnsi="Century Gothic"/>
                <w:b/>
                <w:sz w:val="20"/>
              </w:rPr>
            </w:pPr>
          </w:p>
        </w:tc>
        <w:tc>
          <w:tcPr>
            <w:tcW w:w="3431" w:type="dxa"/>
            <w:tcBorders>
              <w:top w:val="single" w:color="auto" w:sz="6" w:space="0"/>
              <w:left w:val="single" w:color="auto" w:sz="6" w:space="0"/>
              <w:bottom w:val="single" w:color="auto" w:sz="6" w:space="0"/>
              <w:right w:val="single" w:color="auto" w:sz="6" w:space="0"/>
            </w:tcBorders>
            <w:tcMar/>
          </w:tcPr>
          <w:p w:rsidR="30F1130B" w:rsidP="7DDBCDC6" w:rsidRDefault="30F1130B" w14:paraId="482D1AEB" w14:textId="250430F1">
            <w:pPr>
              <w:pStyle w:val="ListParagraph"/>
              <w:numPr>
                <w:ilvl w:val="0"/>
                <w:numId w:val="37"/>
              </w:numPr>
              <w:tabs>
                <w:tab w:val="clear" w:leader="none" w:pos="720"/>
                <w:tab w:val="num" w:leader="none" w:pos="363"/>
              </w:tabs>
              <w:rPr>
                <w:rFonts w:ascii="Century Gothic" w:hAnsi="Century Gothic" w:eastAsia="Century Gothic" w:cs="Century Gothic"/>
                <w:b w:val="0"/>
                <w:bCs w:val="0"/>
                <w:i w:val="0"/>
                <w:iCs w:val="0"/>
                <w:caps w:val="0"/>
                <w:smallCaps w:val="0"/>
                <w:noProof w:val="0"/>
                <w:color w:val="auto"/>
                <w:sz w:val="20"/>
                <w:szCs w:val="20"/>
                <w:lang w:val="en-GB"/>
              </w:rPr>
            </w:pPr>
            <w:r w:rsidRPr="7DDBCDC6" w:rsidR="30F1130B">
              <w:rPr>
                <w:rFonts w:ascii="Century Gothic" w:hAnsi="Century Gothic" w:eastAsia="Century Gothic" w:cs="Century Gothic"/>
                <w:b w:val="0"/>
                <w:bCs w:val="0"/>
                <w:i w:val="0"/>
                <w:iCs w:val="0"/>
                <w:caps w:val="0"/>
                <w:smallCaps w:val="0"/>
                <w:noProof w:val="0"/>
                <w:color w:val="auto"/>
                <w:sz w:val="20"/>
                <w:szCs w:val="20"/>
                <w:lang w:val="en-GB"/>
              </w:rPr>
              <w:t>Proven experience in IT support or technical support roles with a strong understanding of computer networking principles.</w:t>
            </w:r>
          </w:p>
          <w:p w:rsidRPr="004727D2" w:rsidR="006738D9" w:rsidP="7DDBCDC6" w:rsidRDefault="006738D9" w14:paraId="0561DB86" wp14:textId="77777777">
            <w:pPr>
              <w:pStyle w:val="ListParagraph"/>
              <w:numPr>
                <w:ilvl w:val="0"/>
                <w:numId w:val="37"/>
              </w:numPr>
              <w:tabs>
                <w:tab w:val="clear" w:pos="720"/>
                <w:tab w:val="num" w:pos="363"/>
              </w:tabs>
              <w:ind/>
              <w:rPr>
                <w:rFonts w:ascii="Century Gothic" w:hAnsi="Century Gothic" w:eastAsia="Century Gothic" w:cs="Century Gothic"/>
                <w:color w:val="auto"/>
                <w:sz w:val="20"/>
                <w:szCs w:val="20"/>
              </w:rPr>
            </w:pPr>
            <w:r w:rsidRPr="7DDBCDC6" w:rsidR="774916B1">
              <w:rPr>
                <w:rFonts w:ascii="Century Gothic" w:hAnsi="Century Gothic" w:eastAsia="Century Gothic" w:cs="Century Gothic"/>
                <w:color w:val="auto"/>
                <w:sz w:val="20"/>
                <w:szCs w:val="20"/>
              </w:rPr>
              <w:t xml:space="preserve">Ability to </w:t>
            </w:r>
            <w:r w:rsidRPr="7DDBCDC6" w:rsidR="774916B1">
              <w:rPr>
                <w:rFonts w:ascii="Century Gothic" w:hAnsi="Century Gothic" w:eastAsia="Century Gothic" w:cs="Century Gothic"/>
                <w:color w:val="auto"/>
                <w:sz w:val="20"/>
                <w:szCs w:val="20"/>
              </w:rPr>
              <w:t>demonstrate</w:t>
            </w:r>
            <w:r w:rsidRPr="7DDBCDC6" w:rsidR="774916B1">
              <w:rPr>
                <w:rFonts w:ascii="Century Gothic" w:hAnsi="Century Gothic" w:eastAsia="Century Gothic" w:cs="Century Gothic"/>
                <w:color w:val="auto"/>
                <w:sz w:val="20"/>
                <w:szCs w:val="20"/>
              </w:rPr>
              <w:t xml:space="preserve"> a motivated, </w:t>
            </w:r>
            <w:r w:rsidRPr="7DDBCDC6" w:rsidR="774916B1">
              <w:rPr>
                <w:rFonts w:ascii="Century Gothic" w:hAnsi="Century Gothic" w:eastAsia="Century Gothic" w:cs="Century Gothic"/>
                <w:color w:val="auto"/>
                <w:sz w:val="20"/>
                <w:szCs w:val="20"/>
              </w:rPr>
              <w:t>proactive</w:t>
            </w:r>
            <w:r w:rsidRPr="7DDBCDC6" w:rsidR="774916B1">
              <w:rPr>
                <w:rFonts w:ascii="Century Gothic" w:hAnsi="Century Gothic" w:eastAsia="Century Gothic" w:cs="Century Gothic"/>
                <w:color w:val="auto"/>
                <w:sz w:val="20"/>
                <w:szCs w:val="20"/>
              </w:rPr>
              <w:t xml:space="preserve"> and helpful approach to work.</w:t>
            </w:r>
          </w:p>
          <w:p w:rsidRPr="004727D2" w:rsidR="00DF680B" w:rsidP="7DDBCDC6" w:rsidRDefault="009C34C4" w14:paraId="07C57B8E" wp14:textId="3A52697B">
            <w:pPr>
              <w:pStyle w:val="ListParagraph"/>
              <w:numPr>
                <w:ilvl w:val="0"/>
                <w:numId w:val="37"/>
              </w:numPr>
              <w:tabs>
                <w:tab w:val="clear" w:pos="720"/>
                <w:tab w:val="num" w:pos="363"/>
              </w:tabs>
              <w:ind/>
              <w:rPr>
                <w:rFonts w:ascii="Century Gothic" w:hAnsi="Century Gothic" w:eastAsia="Century Gothic" w:cs="Century Gothic"/>
                <w:color w:val="auto"/>
                <w:sz w:val="20"/>
                <w:szCs w:val="20"/>
              </w:rPr>
            </w:pPr>
            <w:r w:rsidRPr="7DDBCDC6" w:rsidR="666A1569">
              <w:rPr>
                <w:rFonts w:ascii="Century Gothic" w:hAnsi="Century Gothic" w:eastAsia="Century Gothic" w:cs="Century Gothic"/>
                <w:color w:val="auto"/>
                <w:sz w:val="20"/>
                <w:szCs w:val="20"/>
              </w:rPr>
              <w:t>Working flexibly with people of all IT competencies</w:t>
            </w:r>
            <w:r w:rsidRPr="7DDBCDC6" w:rsidR="6D83D217">
              <w:rPr>
                <w:rFonts w:ascii="Century Gothic" w:hAnsi="Century Gothic" w:eastAsia="Century Gothic" w:cs="Century Gothic"/>
                <w:color w:val="auto"/>
                <w:sz w:val="20"/>
                <w:szCs w:val="20"/>
              </w:rPr>
              <w:t>.</w:t>
            </w:r>
          </w:p>
          <w:p w:rsidRPr="004727D2" w:rsidR="00DF680B" w:rsidP="7DDBCDC6" w:rsidRDefault="009C34C4" w14:paraId="6E28DB9F" wp14:textId="17C246AD">
            <w:pPr>
              <w:pStyle w:val="ListParagraph"/>
              <w:numPr>
                <w:ilvl w:val="0"/>
                <w:numId w:val="37"/>
              </w:numPr>
              <w:tabs>
                <w:tab w:val="clear" w:pos="720"/>
                <w:tab w:val="num" w:pos="363"/>
              </w:tabs>
              <w:ind/>
              <w:rPr>
                <w:rFonts w:ascii="Century Gothic" w:hAnsi="Century Gothic" w:eastAsia="Century Gothic" w:cs="Century Gothic"/>
                <w:b w:val="0"/>
                <w:bCs w:val="0"/>
                <w:i w:val="0"/>
                <w:iCs w:val="0"/>
                <w:caps w:val="0"/>
                <w:smallCaps w:val="0"/>
                <w:noProof w:val="0"/>
                <w:color w:val="auto"/>
                <w:sz w:val="20"/>
                <w:szCs w:val="20"/>
                <w:lang w:val="en-GB"/>
              </w:rPr>
            </w:pPr>
            <w:r w:rsidRPr="7DDBCDC6" w:rsidR="54F24D03">
              <w:rPr>
                <w:rFonts w:ascii="Century Gothic" w:hAnsi="Century Gothic" w:eastAsia="Century Gothic" w:cs="Century Gothic"/>
                <w:b w:val="0"/>
                <w:bCs w:val="0"/>
                <w:i w:val="0"/>
                <w:iCs w:val="0"/>
                <w:caps w:val="0"/>
                <w:smallCaps w:val="0"/>
                <w:noProof w:val="0"/>
                <w:color w:val="auto"/>
                <w:sz w:val="20"/>
                <w:szCs w:val="20"/>
                <w:lang w:val="en-GB"/>
              </w:rPr>
              <w:t>Strong troubleshooting skills related to hardware components, operating systems, software applications (Microsoft Office), and network connectivity issues.</w:t>
            </w:r>
          </w:p>
          <w:p w:rsidRPr="004727D2" w:rsidR="00DF680B" w:rsidP="7DDBCDC6" w:rsidRDefault="009C34C4" w14:paraId="0BC46696" wp14:textId="3DB9E4B0">
            <w:pPr>
              <w:pStyle w:val="ListParagraph"/>
              <w:numPr>
                <w:ilvl w:val="0"/>
                <w:numId w:val="37"/>
              </w:numPr>
              <w:shd w:val="clear" w:color="auto" w:fill="FFFFFF" w:themeFill="background1"/>
              <w:spacing w:before="0" w:beforeAutospacing="off" w:after="0" w:afterAutospacing="off"/>
              <w:ind/>
              <w:rPr>
                <w:rFonts w:ascii="Century Gothic" w:hAnsi="Century Gothic" w:eastAsia="Century Gothic" w:cs="Century Gothic"/>
                <w:b w:val="0"/>
                <w:bCs w:val="0"/>
                <w:i w:val="0"/>
                <w:iCs w:val="0"/>
                <w:caps w:val="0"/>
                <w:smallCaps w:val="0"/>
                <w:noProof w:val="0"/>
                <w:color w:val="auto"/>
                <w:sz w:val="20"/>
                <w:szCs w:val="20"/>
                <w:lang w:val="en-GB"/>
              </w:rPr>
            </w:pPr>
            <w:r w:rsidRPr="7DDBCDC6" w:rsidR="54F24D03">
              <w:rPr>
                <w:rFonts w:ascii="Century Gothic" w:hAnsi="Century Gothic" w:eastAsia="Century Gothic" w:cs="Century Gothic"/>
                <w:b w:val="0"/>
                <w:bCs w:val="0"/>
                <w:i w:val="0"/>
                <w:iCs w:val="0"/>
                <w:caps w:val="0"/>
                <w:smallCaps w:val="0"/>
                <w:noProof w:val="0"/>
                <w:color w:val="auto"/>
                <w:sz w:val="20"/>
                <w:szCs w:val="20"/>
                <w:lang w:val="en-GB"/>
              </w:rPr>
              <w:t>Excellent communication skills with the ability to explain technical concepts clearly to non-technical users.</w:t>
            </w:r>
          </w:p>
          <w:p w:rsidRPr="004727D2" w:rsidR="00DF680B" w:rsidP="7DDBCDC6" w:rsidRDefault="009C34C4" w14:paraId="572A4015" wp14:textId="557DC74B">
            <w:pPr>
              <w:pStyle w:val="ListParagraph"/>
              <w:numPr>
                <w:ilvl w:val="0"/>
                <w:numId w:val="37"/>
              </w:numPr>
              <w:shd w:val="clear" w:color="auto" w:fill="FFFFFF" w:themeFill="background1"/>
              <w:spacing w:before="0" w:beforeAutospacing="off" w:after="0" w:afterAutospacing="off"/>
              <w:ind/>
              <w:rPr>
                <w:rFonts w:ascii="Century Gothic" w:hAnsi="Century Gothic" w:eastAsia="Century Gothic" w:cs="Century Gothic"/>
                <w:b w:val="0"/>
                <w:bCs w:val="0"/>
                <w:i w:val="0"/>
                <w:iCs w:val="0"/>
                <w:caps w:val="0"/>
                <w:smallCaps w:val="0"/>
                <w:noProof w:val="0"/>
                <w:color w:val="auto"/>
                <w:sz w:val="20"/>
                <w:szCs w:val="20"/>
                <w:lang w:val="en-GB"/>
              </w:rPr>
            </w:pPr>
            <w:r w:rsidRPr="7DDBCDC6" w:rsidR="54F24D03">
              <w:rPr>
                <w:rFonts w:ascii="Century Gothic" w:hAnsi="Century Gothic" w:eastAsia="Century Gothic" w:cs="Century Gothic"/>
                <w:b w:val="0"/>
                <w:bCs w:val="0"/>
                <w:i w:val="0"/>
                <w:iCs w:val="0"/>
                <w:caps w:val="0"/>
                <w:smallCaps w:val="0"/>
                <w:noProof w:val="0"/>
                <w:color w:val="auto"/>
                <w:sz w:val="20"/>
                <w:szCs w:val="20"/>
                <w:lang w:val="en-GB"/>
              </w:rPr>
              <w:t>Organised approach with the ability to prioritise tasks effectively in a fast-paced environment.</w:t>
            </w:r>
          </w:p>
          <w:p w:rsidRPr="004727D2" w:rsidR="00DF680B" w:rsidP="7DDBCDC6" w:rsidRDefault="009C34C4" w14:paraId="58B700F1" wp14:textId="623EDF5A">
            <w:pPr>
              <w:tabs>
                <w:tab w:val="clear" w:pos="720"/>
                <w:tab w:val="num" w:pos="363"/>
              </w:tabs>
              <w:ind w:left="79" w:hanging="0"/>
              <w:rPr>
                <w:rFonts w:ascii="Century Gothic" w:hAnsi="Century Gothic"/>
                <w:color w:val="auto"/>
                <w:sz w:val="20"/>
                <w:szCs w:val="20"/>
              </w:rPr>
            </w:pPr>
          </w:p>
        </w:tc>
        <w:tc>
          <w:tcPr>
            <w:tcW w:w="3676" w:type="dxa"/>
            <w:gridSpan w:val="2"/>
            <w:tcBorders>
              <w:top w:val="single" w:color="auto" w:sz="6" w:space="0"/>
              <w:left w:val="single" w:color="auto" w:sz="6" w:space="0"/>
              <w:bottom w:val="single" w:color="auto" w:sz="6" w:space="0"/>
              <w:right w:val="single" w:color="auto" w:sz="6" w:space="0"/>
            </w:tcBorders>
            <w:tcMar/>
          </w:tcPr>
          <w:p w:rsidRPr="004727D2" w:rsidR="000C3319" w:rsidP="7DDBCDC6" w:rsidRDefault="000C3319" w14:paraId="6D98A12B" wp14:textId="45F4E190">
            <w:pPr>
              <w:pStyle w:val="ListParagraph"/>
              <w:numPr>
                <w:ilvl w:val="0"/>
                <w:numId w:val="37"/>
              </w:numPr>
              <w:rPr>
                <w:rFonts w:ascii="Century Gothic" w:hAnsi="Century Gothic" w:eastAsia="Century Gothic" w:cs="Century Gothic"/>
                <w:noProof w:val="0"/>
                <w:color w:val="auto"/>
                <w:sz w:val="20"/>
                <w:szCs w:val="20"/>
                <w:lang w:val="en-GB"/>
              </w:rPr>
            </w:pPr>
            <w:r w:rsidRPr="7DDBCDC6" w:rsidR="6E1CABD6">
              <w:rPr>
                <w:rFonts w:ascii="Century Gothic" w:hAnsi="Century Gothic" w:eastAsia="Century Gothic" w:cs="Century Gothic"/>
                <w:b w:val="0"/>
                <w:bCs w:val="0"/>
                <w:i w:val="0"/>
                <w:iCs w:val="0"/>
                <w:caps w:val="0"/>
                <w:smallCaps w:val="0"/>
                <w:noProof w:val="0"/>
                <w:color w:val="auto"/>
                <w:sz w:val="20"/>
                <w:szCs w:val="20"/>
                <w:lang w:val="en-GB"/>
              </w:rPr>
              <w:t>Knowledge of network security measures including VPNs and firewalls; understanding of TCP ports and LAN configurations</w:t>
            </w:r>
          </w:p>
        </w:tc>
      </w:tr>
      <w:tr xmlns:wp14="http://schemas.microsoft.com/office/word/2010/wordml" w:rsidRPr="004727D2" w:rsidR="000C3319" w:rsidTr="7DDBCDC6" w14:paraId="20FAB5BC" wp14:textId="77777777">
        <w:tc>
          <w:tcPr>
            <w:tcW w:w="3288" w:type="dxa"/>
            <w:tcBorders>
              <w:top w:val="single" w:color="auto" w:sz="6" w:space="0"/>
              <w:left w:val="single" w:color="auto" w:sz="6" w:space="0"/>
              <w:bottom w:val="single" w:color="auto" w:sz="6" w:space="0"/>
              <w:right w:val="single" w:color="auto" w:sz="6" w:space="0"/>
            </w:tcBorders>
            <w:tcMar/>
          </w:tcPr>
          <w:p w:rsidRPr="004727D2" w:rsidR="000C3319" w:rsidRDefault="000C3319" w14:paraId="53F60B26" wp14:textId="77777777">
            <w:pPr>
              <w:rPr>
                <w:rFonts w:ascii="Century Gothic" w:hAnsi="Century Gothic"/>
                <w:b/>
                <w:sz w:val="20"/>
              </w:rPr>
            </w:pPr>
            <w:r w:rsidRPr="004727D2">
              <w:rPr>
                <w:rFonts w:ascii="Century Gothic" w:hAnsi="Century Gothic"/>
                <w:b/>
                <w:sz w:val="20"/>
              </w:rPr>
              <w:t xml:space="preserve">Other Work Requirements </w:t>
            </w:r>
          </w:p>
          <w:p w:rsidRPr="004727D2" w:rsidR="000C3319" w:rsidRDefault="000C3319" w14:paraId="2946DB82" wp14:textId="77777777">
            <w:pPr>
              <w:rPr>
                <w:rFonts w:ascii="Century Gothic" w:hAnsi="Century Gothic"/>
                <w:b/>
                <w:sz w:val="20"/>
              </w:rPr>
            </w:pPr>
          </w:p>
          <w:p w:rsidRPr="004727D2" w:rsidR="00CB61CF" w:rsidRDefault="00CB61CF" w14:paraId="5997CC1D" wp14:textId="77777777">
            <w:pPr>
              <w:rPr>
                <w:rFonts w:ascii="Century Gothic" w:hAnsi="Century Gothic"/>
                <w:b/>
                <w:sz w:val="20"/>
              </w:rPr>
            </w:pPr>
          </w:p>
        </w:tc>
        <w:tc>
          <w:tcPr>
            <w:tcW w:w="3431" w:type="dxa"/>
            <w:tcBorders>
              <w:top w:val="single" w:color="auto" w:sz="6" w:space="0"/>
              <w:left w:val="single" w:color="auto" w:sz="6" w:space="0"/>
              <w:bottom w:val="single" w:color="auto" w:sz="6" w:space="0"/>
              <w:right w:val="single" w:color="auto" w:sz="6" w:space="0"/>
            </w:tcBorders>
            <w:tcMar/>
          </w:tcPr>
          <w:p w:rsidRPr="004727D2" w:rsidR="00CB61CF" w:rsidP="004727D2" w:rsidRDefault="00A10053" w14:paraId="20BDB78C" wp14:textId="77777777">
            <w:pPr>
              <w:pStyle w:val="ListParagraph"/>
              <w:numPr>
                <w:ilvl w:val="0"/>
                <w:numId w:val="25"/>
              </w:numPr>
              <w:tabs>
                <w:tab w:val="clear" w:pos="720"/>
              </w:tabs>
              <w:ind w:left="400"/>
              <w:rPr>
                <w:rFonts w:ascii="Century Gothic" w:hAnsi="Century Gothic"/>
                <w:sz w:val="20"/>
              </w:rPr>
            </w:pPr>
            <w:r w:rsidRPr="004727D2">
              <w:rPr>
                <w:rFonts w:ascii="Century Gothic" w:hAnsi="Century Gothic"/>
                <w:sz w:val="20"/>
              </w:rPr>
              <w:t xml:space="preserve">Use of transport to travel between </w:t>
            </w:r>
            <w:r w:rsidRPr="004727D2" w:rsidR="00F478E9">
              <w:rPr>
                <w:rFonts w:ascii="Century Gothic" w:hAnsi="Century Gothic"/>
                <w:sz w:val="20"/>
              </w:rPr>
              <w:t xml:space="preserve">school </w:t>
            </w:r>
            <w:r w:rsidRPr="004727D2">
              <w:rPr>
                <w:rFonts w:ascii="Century Gothic" w:hAnsi="Century Gothic"/>
                <w:sz w:val="20"/>
              </w:rPr>
              <w:t>site</w:t>
            </w:r>
            <w:r w:rsidRPr="004727D2" w:rsidR="00CB61CF">
              <w:rPr>
                <w:rFonts w:ascii="Century Gothic" w:hAnsi="Century Gothic"/>
                <w:sz w:val="20"/>
              </w:rPr>
              <w:t>s</w:t>
            </w:r>
          </w:p>
          <w:p w:rsidR="004727D2" w:rsidP="004727D2" w:rsidRDefault="004727D2" w14:paraId="6C2FEFA1" wp14:textId="77777777">
            <w:pPr>
              <w:pStyle w:val="ListParagraph"/>
              <w:numPr>
                <w:ilvl w:val="0"/>
                <w:numId w:val="25"/>
              </w:numPr>
              <w:tabs>
                <w:tab w:val="clear" w:pos="720"/>
              </w:tabs>
              <w:ind w:left="400"/>
              <w:rPr>
                <w:rFonts w:ascii="Century Gothic" w:hAnsi="Century Gothic"/>
                <w:sz w:val="20"/>
              </w:rPr>
            </w:pPr>
            <w:r>
              <w:rPr>
                <w:rFonts w:ascii="Century Gothic" w:hAnsi="Century Gothic"/>
                <w:sz w:val="20"/>
              </w:rPr>
              <w:t>Fluent in written and spoken English to an appropriate level for the role.</w:t>
            </w:r>
          </w:p>
          <w:p w:rsidRPr="004727D2" w:rsidR="004727D2" w:rsidP="004727D2" w:rsidRDefault="004727D2" w14:paraId="6674410D" wp14:textId="77777777">
            <w:pPr>
              <w:pStyle w:val="ListParagraph"/>
              <w:numPr>
                <w:ilvl w:val="0"/>
                <w:numId w:val="25"/>
              </w:numPr>
              <w:tabs>
                <w:tab w:val="clear" w:pos="720"/>
              </w:tabs>
              <w:ind w:left="400"/>
              <w:rPr>
                <w:rFonts w:ascii="Century Gothic" w:hAnsi="Century Gothic"/>
                <w:sz w:val="20"/>
              </w:rPr>
            </w:pPr>
            <w:r>
              <w:rPr>
                <w:rFonts w:ascii="Century Gothic" w:hAnsi="Century Gothic"/>
                <w:sz w:val="20"/>
              </w:rPr>
              <w:t>Right to work in the UK.</w:t>
            </w:r>
          </w:p>
          <w:p w:rsidRPr="004727D2" w:rsidR="004727D2" w:rsidP="00CB61CF" w:rsidRDefault="004727D2" w14:paraId="110FFD37" wp14:textId="77777777">
            <w:pPr>
              <w:tabs>
                <w:tab w:val="num" w:pos="363"/>
              </w:tabs>
              <w:ind w:left="363" w:hanging="284"/>
              <w:rPr>
                <w:rFonts w:ascii="Century Gothic" w:hAnsi="Century Gothic"/>
                <w:sz w:val="20"/>
              </w:rPr>
            </w:pPr>
          </w:p>
        </w:tc>
        <w:tc>
          <w:tcPr>
            <w:tcW w:w="3676" w:type="dxa"/>
            <w:gridSpan w:val="2"/>
            <w:tcBorders>
              <w:top w:val="single" w:color="auto" w:sz="6" w:space="0"/>
              <w:left w:val="single" w:color="auto" w:sz="6" w:space="0"/>
              <w:bottom w:val="single" w:color="auto" w:sz="6" w:space="0"/>
              <w:right w:val="single" w:color="auto" w:sz="6" w:space="0"/>
            </w:tcBorders>
            <w:tcMar/>
          </w:tcPr>
          <w:p w:rsidRPr="004727D2" w:rsidR="000C3319" w:rsidRDefault="000C3319" w14:paraId="6B699379" wp14:textId="77777777">
            <w:pPr>
              <w:rPr>
                <w:rFonts w:ascii="Century Gothic" w:hAnsi="Century Gothic"/>
                <w:sz w:val="20"/>
              </w:rPr>
            </w:pPr>
          </w:p>
        </w:tc>
      </w:tr>
    </w:tbl>
    <w:p w:rsidR="4E3281FA" w:rsidP="4E3281FA" w:rsidRDefault="4E3281FA" w14:paraId="7EEA8797" w14:textId="45C665D2">
      <w:pPr>
        <w:pStyle w:val="paragraph"/>
        <w:spacing w:before="0" w:beforeAutospacing="off" w:after="0" w:afterAutospacing="off"/>
        <w:ind w:left="-570" w:firstLine="555"/>
        <w:rPr>
          <w:rStyle w:val="normaltextrun"/>
          <w:rFonts w:ascii="Century Gothic" w:hAnsi="Century Gothic" w:cs="Segoe UI"/>
          <w:b w:val="1"/>
          <w:bCs w:val="1"/>
          <w:sz w:val="18"/>
          <w:szCs w:val="18"/>
          <w:lang w:val="en-US"/>
        </w:rPr>
      </w:pPr>
    </w:p>
    <w:p w:rsidR="4E3281FA" w:rsidP="4E3281FA" w:rsidRDefault="4E3281FA" w14:paraId="109E61E5" w14:textId="4DF2DEB1">
      <w:pPr>
        <w:pStyle w:val="paragraph"/>
        <w:spacing w:before="0" w:beforeAutospacing="off" w:after="0" w:afterAutospacing="off"/>
        <w:ind w:left="-570" w:firstLine="555"/>
        <w:rPr>
          <w:rStyle w:val="normaltextrun"/>
          <w:rFonts w:ascii="Century Gothic" w:hAnsi="Century Gothic" w:cs="Segoe UI"/>
          <w:b w:val="1"/>
          <w:bCs w:val="1"/>
          <w:sz w:val="18"/>
          <w:szCs w:val="18"/>
          <w:lang w:val="en-US"/>
        </w:rPr>
      </w:pPr>
    </w:p>
    <w:p w:rsidR="4E3281FA" w:rsidP="4E3281FA" w:rsidRDefault="4E3281FA" w14:paraId="59EF4552" w14:textId="45C5258A">
      <w:pPr>
        <w:pStyle w:val="paragraph"/>
        <w:spacing w:before="0" w:beforeAutospacing="off" w:after="0" w:afterAutospacing="off"/>
        <w:ind w:left="-570" w:firstLine="555"/>
        <w:rPr>
          <w:rStyle w:val="normaltextrun"/>
          <w:rFonts w:ascii="Century Gothic" w:hAnsi="Century Gothic" w:cs="Segoe UI"/>
          <w:b w:val="1"/>
          <w:bCs w:val="1"/>
          <w:sz w:val="18"/>
          <w:szCs w:val="18"/>
          <w:lang w:val="en-US"/>
        </w:rPr>
      </w:pPr>
    </w:p>
    <w:p w:rsidR="4E3281FA" w:rsidP="4E3281FA" w:rsidRDefault="4E3281FA" w14:paraId="6A522E75" w14:textId="3CBC9830">
      <w:pPr>
        <w:pStyle w:val="paragraph"/>
        <w:spacing w:before="0" w:beforeAutospacing="off" w:after="0" w:afterAutospacing="off"/>
        <w:ind w:left="-570" w:firstLine="555"/>
        <w:rPr>
          <w:rStyle w:val="normaltextrun"/>
          <w:rFonts w:ascii="Century Gothic" w:hAnsi="Century Gothic" w:cs="Segoe UI"/>
          <w:b w:val="1"/>
          <w:bCs w:val="1"/>
          <w:sz w:val="18"/>
          <w:szCs w:val="18"/>
          <w:lang w:val="en-US"/>
        </w:rPr>
      </w:pPr>
    </w:p>
    <w:p w:rsidR="4E3281FA" w:rsidP="4E3281FA" w:rsidRDefault="4E3281FA" w14:paraId="60CE8628" w14:textId="333435D2">
      <w:pPr>
        <w:pStyle w:val="paragraph"/>
        <w:spacing w:before="0" w:beforeAutospacing="off" w:after="0" w:afterAutospacing="off"/>
        <w:ind w:left="-570" w:firstLine="555"/>
        <w:rPr>
          <w:rStyle w:val="normaltextrun"/>
          <w:rFonts w:ascii="Century Gothic" w:hAnsi="Century Gothic" w:cs="Segoe UI"/>
          <w:b w:val="1"/>
          <w:bCs w:val="1"/>
          <w:sz w:val="18"/>
          <w:szCs w:val="18"/>
          <w:lang w:val="en-US"/>
        </w:rPr>
      </w:pPr>
    </w:p>
    <w:p xmlns:wp14="http://schemas.microsoft.com/office/word/2010/wordml" w:rsidRPr="004727D2" w:rsidR="000C3319" w:rsidP="004727D2" w:rsidRDefault="000C3319" w14:paraId="3FE9F23F" wp14:textId="77777777">
      <w:pPr>
        <w:rPr>
          <w:rFonts w:ascii="Century Gothic" w:hAnsi="Century Gothic"/>
          <w:b/>
          <w:sz w:val="20"/>
        </w:rPr>
      </w:pPr>
      <w:bookmarkStart w:name="_GoBack" w:id="0"/>
      <w:bookmarkEnd w:id="0"/>
    </w:p>
    <w:sectPr w:rsidRPr="004727D2" w:rsidR="000C3319" w:rsidSect="006738D9">
      <w:pgSz w:w="11909" w:h="16834" w:orient="portrait"/>
      <w:pgMar w:top="567" w:right="864" w:bottom="142" w:left="864"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840FDE" w:rsidP="00644297" w:rsidRDefault="00840FDE" w14:paraId="1F72F646" wp14:textId="77777777">
      <w:r>
        <w:separator/>
      </w:r>
    </w:p>
  </w:endnote>
  <w:endnote w:type="continuationSeparator" w:id="0">
    <w:p xmlns:wp14="http://schemas.microsoft.com/office/word/2010/wordml" w:rsidR="00840FDE" w:rsidP="00644297" w:rsidRDefault="00840FDE" w14:paraId="08CE6F9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840FDE" w:rsidP="00644297" w:rsidRDefault="00840FDE" w14:paraId="61CDCEAD" wp14:textId="77777777">
      <w:r>
        <w:separator/>
      </w:r>
    </w:p>
  </w:footnote>
  <w:footnote w:type="continuationSeparator" w:id="0">
    <w:p xmlns:wp14="http://schemas.microsoft.com/office/word/2010/wordml" w:rsidR="00840FDE" w:rsidP="00644297" w:rsidRDefault="00840FDE" w14:paraId="6BB9E253"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36">
    <w:nsid w:val="b1d28a4"/>
    <w:multiLevelType xmlns:w="http://schemas.openxmlformats.org/wordprocessingml/2006/main" w:val="hybridMultilevel"/>
    <w:lvl xmlns:w="http://schemas.openxmlformats.org/wordprocessingml/2006/main" w:ilvl="0">
      <w:start w:val="1"/>
      <w:numFmt w:val="bullet"/>
      <w:lvlText w:val=""/>
      <w:lvlJc w:val="left"/>
      <w:pPr>
        <w:ind w:left="439" w:hanging="360"/>
      </w:pPr>
      <w:rPr>
        <w:rFonts w:hint="default" w:ascii="Symbol" w:hAnsi="Symbol"/>
      </w:rPr>
    </w:lvl>
    <w:lvl xmlns:w="http://schemas.openxmlformats.org/wordprocessingml/2006/main" w:ilvl="1">
      <w:start w:val="1"/>
      <w:numFmt w:val="bullet"/>
      <w:lvlText w:val="o"/>
      <w:lvlJc w:val="left"/>
      <w:pPr>
        <w:ind w:left="1159" w:hanging="360"/>
      </w:pPr>
      <w:rPr>
        <w:rFonts w:hint="default" w:ascii="Courier New" w:hAnsi="Courier New"/>
      </w:rPr>
    </w:lvl>
    <w:lvl xmlns:w="http://schemas.openxmlformats.org/wordprocessingml/2006/main" w:ilvl="2">
      <w:start w:val="1"/>
      <w:numFmt w:val="bullet"/>
      <w:lvlText w:val=""/>
      <w:lvlJc w:val="left"/>
      <w:pPr>
        <w:ind w:left="1879" w:hanging="360"/>
      </w:pPr>
      <w:rPr>
        <w:rFonts w:hint="default" w:ascii="Wingdings" w:hAnsi="Wingdings"/>
      </w:rPr>
    </w:lvl>
    <w:lvl xmlns:w="http://schemas.openxmlformats.org/wordprocessingml/2006/main" w:ilvl="3">
      <w:start w:val="1"/>
      <w:numFmt w:val="bullet"/>
      <w:lvlText w:val=""/>
      <w:lvlJc w:val="left"/>
      <w:pPr>
        <w:ind w:left="2599" w:hanging="360"/>
      </w:pPr>
      <w:rPr>
        <w:rFonts w:hint="default" w:ascii="Symbol" w:hAnsi="Symbol"/>
      </w:rPr>
    </w:lvl>
    <w:lvl xmlns:w="http://schemas.openxmlformats.org/wordprocessingml/2006/main" w:ilvl="4">
      <w:start w:val="1"/>
      <w:numFmt w:val="bullet"/>
      <w:lvlText w:val="o"/>
      <w:lvlJc w:val="left"/>
      <w:pPr>
        <w:ind w:left="3319" w:hanging="360"/>
      </w:pPr>
      <w:rPr>
        <w:rFonts w:hint="default" w:ascii="Courier New" w:hAnsi="Courier New"/>
      </w:rPr>
    </w:lvl>
    <w:lvl xmlns:w="http://schemas.openxmlformats.org/wordprocessingml/2006/main" w:ilvl="5">
      <w:start w:val="1"/>
      <w:numFmt w:val="bullet"/>
      <w:lvlText w:val=""/>
      <w:lvlJc w:val="left"/>
      <w:pPr>
        <w:ind w:left="4039" w:hanging="360"/>
      </w:pPr>
      <w:rPr>
        <w:rFonts w:hint="default" w:ascii="Wingdings" w:hAnsi="Wingdings"/>
      </w:rPr>
    </w:lvl>
    <w:lvl xmlns:w="http://schemas.openxmlformats.org/wordprocessingml/2006/main" w:ilvl="6">
      <w:start w:val="1"/>
      <w:numFmt w:val="bullet"/>
      <w:lvlText w:val=""/>
      <w:lvlJc w:val="left"/>
      <w:pPr>
        <w:ind w:left="4759" w:hanging="360"/>
      </w:pPr>
      <w:rPr>
        <w:rFonts w:hint="default" w:ascii="Symbol" w:hAnsi="Symbol"/>
      </w:rPr>
    </w:lvl>
    <w:lvl xmlns:w="http://schemas.openxmlformats.org/wordprocessingml/2006/main" w:ilvl="7">
      <w:start w:val="1"/>
      <w:numFmt w:val="bullet"/>
      <w:lvlText w:val="o"/>
      <w:lvlJc w:val="left"/>
      <w:pPr>
        <w:ind w:left="5479" w:hanging="360"/>
      </w:pPr>
      <w:rPr>
        <w:rFonts w:hint="default" w:ascii="Courier New" w:hAnsi="Courier New"/>
      </w:rPr>
    </w:lvl>
    <w:lvl xmlns:w="http://schemas.openxmlformats.org/wordprocessingml/2006/main" w:ilvl="8">
      <w:start w:val="1"/>
      <w:numFmt w:val="bullet"/>
      <w:lvlText w:val=""/>
      <w:lvlJc w:val="left"/>
      <w:pPr>
        <w:ind w:left="6199" w:hanging="360"/>
      </w:pPr>
      <w:rPr>
        <w:rFonts w:hint="default" w:ascii="Wingdings" w:hAnsi="Wingdings"/>
      </w:rPr>
    </w:lvl>
  </w:abstractNum>
  <w:abstractNum xmlns:w="http://schemas.openxmlformats.org/wordprocessingml/2006/main" w:abstractNumId="35">
    <w:nsid w:val="48535c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376e79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7daf83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6a550d62"/>
    <w:multiLevelType xmlns:w="http://schemas.openxmlformats.org/wordprocessingml/2006/main" w:val="hybridMultilevel"/>
    <w:lvl xmlns:w="http://schemas.openxmlformats.org/wordprocessingml/2006/main" w:ilvl="0">
      <w:start w:val="1"/>
      <w:numFmt w:val="bullet"/>
      <w:lvlText w:val="-"/>
      <w:lvlJc w:val="left"/>
      <w:pPr>
        <w:ind w:left="410" w:hanging="360"/>
      </w:pPr>
      <w:rPr>
        <w:rFonts w:hint="default" w:ascii="Aptos" w:hAnsi="Aptos"/>
      </w:rPr>
    </w:lvl>
    <w:lvl xmlns:w="http://schemas.openxmlformats.org/wordprocessingml/2006/main" w:ilvl="1">
      <w:start w:val="1"/>
      <w:numFmt w:val="bullet"/>
      <w:lvlText w:val="o"/>
      <w:lvlJc w:val="left"/>
      <w:pPr>
        <w:ind w:left="1130" w:hanging="360"/>
      </w:pPr>
      <w:rPr>
        <w:rFonts w:hint="default" w:ascii="Courier New" w:hAnsi="Courier New"/>
      </w:rPr>
    </w:lvl>
    <w:lvl xmlns:w="http://schemas.openxmlformats.org/wordprocessingml/2006/main" w:ilvl="2">
      <w:start w:val="1"/>
      <w:numFmt w:val="bullet"/>
      <w:lvlText w:val=""/>
      <w:lvlJc w:val="left"/>
      <w:pPr>
        <w:ind w:left="1850" w:hanging="360"/>
      </w:pPr>
      <w:rPr>
        <w:rFonts w:hint="default" w:ascii="Wingdings" w:hAnsi="Wingdings"/>
      </w:rPr>
    </w:lvl>
    <w:lvl xmlns:w="http://schemas.openxmlformats.org/wordprocessingml/2006/main" w:ilvl="3">
      <w:start w:val="1"/>
      <w:numFmt w:val="bullet"/>
      <w:lvlText w:val=""/>
      <w:lvlJc w:val="left"/>
      <w:pPr>
        <w:ind w:left="2570" w:hanging="360"/>
      </w:pPr>
      <w:rPr>
        <w:rFonts w:hint="default" w:ascii="Symbol" w:hAnsi="Symbol"/>
      </w:rPr>
    </w:lvl>
    <w:lvl xmlns:w="http://schemas.openxmlformats.org/wordprocessingml/2006/main" w:ilvl="4">
      <w:start w:val="1"/>
      <w:numFmt w:val="bullet"/>
      <w:lvlText w:val="o"/>
      <w:lvlJc w:val="left"/>
      <w:pPr>
        <w:ind w:left="3290" w:hanging="360"/>
      </w:pPr>
      <w:rPr>
        <w:rFonts w:hint="default" w:ascii="Courier New" w:hAnsi="Courier New"/>
      </w:rPr>
    </w:lvl>
    <w:lvl xmlns:w="http://schemas.openxmlformats.org/wordprocessingml/2006/main" w:ilvl="5">
      <w:start w:val="1"/>
      <w:numFmt w:val="bullet"/>
      <w:lvlText w:val=""/>
      <w:lvlJc w:val="left"/>
      <w:pPr>
        <w:ind w:left="4010" w:hanging="360"/>
      </w:pPr>
      <w:rPr>
        <w:rFonts w:hint="default" w:ascii="Wingdings" w:hAnsi="Wingdings"/>
      </w:rPr>
    </w:lvl>
    <w:lvl xmlns:w="http://schemas.openxmlformats.org/wordprocessingml/2006/main" w:ilvl="6">
      <w:start w:val="1"/>
      <w:numFmt w:val="bullet"/>
      <w:lvlText w:val=""/>
      <w:lvlJc w:val="left"/>
      <w:pPr>
        <w:ind w:left="4730" w:hanging="360"/>
      </w:pPr>
      <w:rPr>
        <w:rFonts w:hint="default" w:ascii="Symbol" w:hAnsi="Symbol"/>
      </w:rPr>
    </w:lvl>
    <w:lvl xmlns:w="http://schemas.openxmlformats.org/wordprocessingml/2006/main" w:ilvl="7">
      <w:start w:val="1"/>
      <w:numFmt w:val="bullet"/>
      <w:lvlText w:val="o"/>
      <w:lvlJc w:val="left"/>
      <w:pPr>
        <w:ind w:left="5450" w:hanging="360"/>
      </w:pPr>
      <w:rPr>
        <w:rFonts w:hint="default" w:ascii="Courier New" w:hAnsi="Courier New"/>
      </w:rPr>
    </w:lvl>
    <w:lvl xmlns:w="http://schemas.openxmlformats.org/wordprocessingml/2006/main" w:ilvl="8">
      <w:start w:val="1"/>
      <w:numFmt w:val="bullet"/>
      <w:lvlText w:val=""/>
      <w:lvlJc w:val="left"/>
      <w:pPr>
        <w:ind w:left="6170" w:hanging="360"/>
      </w:pPr>
      <w:rPr>
        <w:rFonts w:hint="default" w:ascii="Wingdings" w:hAnsi="Wingdings"/>
      </w:rPr>
    </w:lvl>
  </w:abstractNum>
  <w:abstractNum xmlns:w="http://schemas.openxmlformats.org/wordprocessingml/2006/main" w:abstractNumId="31">
    <w:nsid w:val="615773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3f95c7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3b2f39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927d9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501321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bda43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FB"/>
    <w:multiLevelType w:val="multilevel"/>
    <w:tmpl w:val="FFFFFFFF"/>
    <w:lvl w:ilvl="0">
      <w:start w:val="1"/>
      <w:numFmt w:val="decimal"/>
      <w:pStyle w:val="Heading1"/>
      <w:lvlText w:val="%1."/>
      <w:legacy w:legacy="1" w:legacySpace="0" w:legacyIndent="567"/>
      <w:lvlJc w:val="left"/>
      <w:pPr>
        <w:ind w:left="567" w:hanging="567"/>
      </w:pPr>
    </w:lvl>
    <w:lvl w:ilvl="1">
      <w:start w:val="1"/>
      <w:numFmt w:val="decimal"/>
      <w:pStyle w:val="Heading2"/>
      <w:lvlText w:val="%1.%2"/>
      <w:legacy w:legacy="1" w:legacySpace="0" w:legacyIndent="567"/>
      <w:lvlJc w:val="left"/>
      <w:pPr>
        <w:ind w:left="1418" w:hanging="567"/>
      </w:pPr>
    </w:lvl>
    <w:lvl w:ilvl="2">
      <w:start w:val="1"/>
      <w:numFmt w:val="decimal"/>
      <w:pStyle w:val="Heading3"/>
      <w:lvlText w:val="%1.%2.%3"/>
      <w:legacy w:legacy="1" w:legacySpace="0" w:legacyIndent="567"/>
      <w:lvlJc w:val="left"/>
      <w:pPr>
        <w:ind w:left="1418" w:hanging="567"/>
      </w:pPr>
    </w:lvl>
    <w:lvl w:ilvl="3">
      <w:start w:val="1"/>
      <w:numFmt w:val="decimal"/>
      <w:pStyle w:val="Heading4"/>
      <w:lvlText w:val="(%4)"/>
      <w:legacy w:legacy="1" w:legacySpace="0" w:legacyIndent="567"/>
      <w:lvlJc w:val="left"/>
      <w:pPr>
        <w:ind w:left="1985" w:hanging="567"/>
      </w:pPr>
    </w:lvl>
    <w:lvl w:ilvl="4">
      <w:start w:val="1"/>
      <w:numFmt w:val="lowerLetter"/>
      <w:pStyle w:val="Heading5"/>
      <w:lvlText w:val="(%5)"/>
      <w:legacy w:legacy="1" w:legacySpace="0" w:legacyIndent="567"/>
      <w:lvlJc w:val="left"/>
      <w:pPr>
        <w:ind w:left="2552" w:hanging="567"/>
      </w:pPr>
    </w:lvl>
    <w:lvl w:ilvl="5">
      <w:start w:val="1"/>
      <w:numFmt w:val="lowerRoman"/>
      <w:pStyle w:val="Heading6"/>
      <w:lvlText w:val="(%6)"/>
      <w:legacy w:legacy="1" w:legacySpace="0" w:legacyIndent="567"/>
      <w:lvlJc w:val="left"/>
      <w:pPr>
        <w:ind w:left="3119" w:hanging="567"/>
      </w:pPr>
    </w:lvl>
    <w:lvl w:ilvl="6">
      <w:start w:val="1"/>
      <w:numFmt w:val="none"/>
      <w:pStyle w:val="Heading7"/>
      <w:suff w:val="nothing"/>
      <w:lvlText w:val=""/>
      <w:lvlJc w:val="left"/>
      <w:pPr>
        <w:ind w:left="1701" w:hanging="567"/>
      </w:pPr>
    </w:lvl>
    <w:lvl w:ilvl="7">
      <w:start w:val="1"/>
      <w:numFmt w:val="decimal"/>
      <w:pStyle w:val="Heading8"/>
      <w:lvlText w:val=".%8"/>
      <w:legacy w:legacy="1" w:legacySpace="144" w:legacyIndent="0"/>
      <w:lvlJc w:val="left"/>
    </w:lvl>
    <w:lvl w:ilvl="8">
      <w:start w:val="1"/>
      <w:numFmt w:val="decimal"/>
      <w:pStyle w:val="Heading9"/>
      <w:lvlText w:val=".%8.%9"/>
      <w:legacy w:legacy="1" w:legacySpace="144" w:legacyIndent="0"/>
      <w:lvlJc w:val="left"/>
    </w:lvl>
  </w:abstractNum>
  <w:abstractNum w:abstractNumId="1" w15:restartNumberingAfterBreak="0">
    <w:nsid w:val="0F0A30EC"/>
    <w:multiLevelType w:val="hybridMultilevel"/>
    <w:tmpl w:val="FE0CA15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752DAF"/>
    <w:multiLevelType w:val="multilevel"/>
    <w:tmpl w:val="5F7EC384"/>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0BD6794"/>
    <w:multiLevelType w:val="hybridMultilevel"/>
    <w:tmpl w:val="E676E940"/>
    <w:lvl w:ilvl="0" w:tplc="80F49B74">
      <w:start w:val="1"/>
      <w:numFmt w:val="bullet"/>
      <w:lvlText w:val=""/>
      <w:lvlJc w:val="left"/>
      <w:pPr>
        <w:tabs>
          <w:tab w:val="num" w:pos="360"/>
        </w:tabs>
        <w:ind w:left="360" w:hanging="360"/>
      </w:pPr>
      <w:rPr>
        <w:rFonts w:hint="default" w:ascii="Symbol" w:hAnsi="Symbol"/>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17973B09"/>
    <w:multiLevelType w:val="hybridMultilevel"/>
    <w:tmpl w:val="A74EF5A4"/>
    <w:lvl w:ilvl="0" w:tplc="315C146A">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7B76A1D"/>
    <w:multiLevelType w:val="singleLevel"/>
    <w:tmpl w:val="08090001"/>
    <w:lvl w:ilvl="0">
      <w:start w:val="1"/>
      <w:numFmt w:val="bullet"/>
      <w:lvlText w:val=""/>
      <w:lvlJc w:val="left"/>
      <w:pPr>
        <w:ind w:left="720" w:hanging="360"/>
      </w:pPr>
      <w:rPr>
        <w:rFonts w:hint="default" w:ascii="Symbol" w:hAnsi="Symbol"/>
      </w:rPr>
    </w:lvl>
  </w:abstractNum>
  <w:abstractNum w:abstractNumId="6" w15:restartNumberingAfterBreak="0">
    <w:nsid w:val="183E2E5C"/>
    <w:multiLevelType w:val="hybridMultilevel"/>
    <w:tmpl w:val="9B2A056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9102D40"/>
    <w:multiLevelType w:val="hybridMultilevel"/>
    <w:tmpl w:val="E508127C"/>
    <w:lvl w:ilvl="0" w:tplc="80F49B74">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1A3B09CA"/>
    <w:multiLevelType w:val="hybridMultilevel"/>
    <w:tmpl w:val="77F0BC3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C6514B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22875991"/>
    <w:multiLevelType w:val="hybridMultilevel"/>
    <w:tmpl w:val="C0784C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251A0997"/>
    <w:multiLevelType w:val="hybridMultilevel"/>
    <w:tmpl w:val="47AAB2A8"/>
    <w:lvl w:ilvl="0" w:tplc="04090001">
      <w:start w:val="1"/>
      <w:numFmt w:val="bullet"/>
      <w:lvlText w:val=""/>
      <w:lvlJc w:val="left"/>
      <w:pPr>
        <w:ind w:left="1053" w:hanging="360"/>
      </w:pPr>
      <w:rPr>
        <w:rFonts w:hint="default" w:ascii="Symbol" w:hAnsi="Symbol"/>
      </w:rPr>
    </w:lvl>
    <w:lvl w:ilvl="1" w:tplc="04090003" w:tentative="1">
      <w:start w:val="1"/>
      <w:numFmt w:val="bullet"/>
      <w:lvlText w:val="o"/>
      <w:lvlJc w:val="left"/>
      <w:pPr>
        <w:ind w:left="1773" w:hanging="360"/>
      </w:pPr>
      <w:rPr>
        <w:rFonts w:hint="default" w:ascii="Courier New" w:hAnsi="Courier New" w:cs="Courier New"/>
      </w:rPr>
    </w:lvl>
    <w:lvl w:ilvl="2" w:tplc="04090005" w:tentative="1">
      <w:start w:val="1"/>
      <w:numFmt w:val="bullet"/>
      <w:lvlText w:val=""/>
      <w:lvlJc w:val="left"/>
      <w:pPr>
        <w:ind w:left="2493" w:hanging="360"/>
      </w:pPr>
      <w:rPr>
        <w:rFonts w:hint="default" w:ascii="Wingdings" w:hAnsi="Wingdings"/>
      </w:rPr>
    </w:lvl>
    <w:lvl w:ilvl="3" w:tplc="04090001" w:tentative="1">
      <w:start w:val="1"/>
      <w:numFmt w:val="bullet"/>
      <w:lvlText w:val=""/>
      <w:lvlJc w:val="left"/>
      <w:pPr>
        <w:ind w:left="3213" w:hanging="360"/>
      </w:pPr>
      <w:rPr>
        <w:rFonts w:hint="default" w:ascii="Symbol" w:hAnsi="Symbol"/>
      </w:rPr>
    </w:lvl>
    <w:lvl w:ilvl="4" w:tplc="04090003" w:tentative="1">
      <w:start w:val="1"/>
      <w:numFmt w:val="bullet"/>
      <w:lvlText w:val="o"/>
      <w:lvlJc w:val="left"/>
      <w:pPr>
        <w:ind w:left="3933" w:hanging="360"/>
      </w:pPr>
      <w:rPr>
        <w:rFonts w:hint="default" w:ascii="Courier New" w:hAnsi="Courier New" w:cs="Courier New"/>
      </w:rPr>
    </w:lvl>
    <w:lvl w:ilvl="5" w:tplc="04090005" w:tentative="1">
      <w:start w:val="1"/>
      <w:numFmt w:val="bullet"/>
      <w:lvlText w:val=""/>
      <w:lvlJc w:val="left"/>
      <w:pPr>
        <w:ind w:left="4653" w:hanging="360"/>
      </w:pPr>
      <w:rPr>
        <w:rFonts w:hint="default" w:ascii="Wingdings" w:hAnsi="Wingdings"/>
      </w:rPr>
    </w:lvl>
    <w:lvl w:ilvl="6" w:tplc="04090001" w:tentative="1">
      <w:start w:val="1"/>
      <w:numFmt w:val="bullet"/>
      <w:lvlText w:val=""/>
      <w:lvlJc w:val="left"/>
      <w:pPr>
        <w:ind w:left="5373" w:hanging="360"/>
      </w:pPr>
      <w:rPr>
        <w:rFonts w:hint="default" w:ascii="Symbol" w:hAnsi="Symbol"/>
      </w:rPr>
    </w:lvl>
    <w:lvl w:ilvl="7" w:tplc="04090003" w:tentative="1">
      <w:start w:val="1"/>
      <w:numFmt w:val="bullet"/>
      <w:lvlText w:val="o"/>
      <w:lvlJc w:val="left"/>
      <w:pPr>
        <w:ind w:left="6093" w:hanging="360"/>
      </w:pPr>
      <w:rPr>
        <w:rFonts w:hint="default" w:ascii="Courier New" w:hAnsi="Courier New" w:cs="Courier New"/>
      </w:rPr>
    </w:lvl>
    <w:lvl w:ilvl="8" w:tplc="04090005" w:tentative="1">
      <w:start w:val="1"/>
      <w:numFmt w:val="bullet"/>
      <w:lvlText w:val=""/>
      <w:lvlJc w:val="left"/>
      <w:pPr>
        <w:ind w:left="6813" w:hanging="360"/>
      </w:pPr>
      <w:rPr>
        <w:rFonts w:hint="default" w:ascii="Wingdings" w:hAnsi="Wingdings"/>
      </w:rPr>
    </w:lvl>
  </w:abstractNum>
  <w:abstractNum w:abstractNumId="12" w15:restartNumberingAfterBreak="0">
    <w:nsid w:val="32AF1D93"/>
    <w:multiLevelType w:val="hybridMultilevel"/>
    <w:tmpl w:val="A3F80F84"/>
    <w:lvl w:ilvl="0" w:tplc="80F49B74">
      <w:start w:val="1"/>
      <w:numFmt w:val="bullet"/>
      <w:lvlText w:val=""/>
      <w:lvlJc w:val="left"/>
      <w:pPr>
        <w:tabs>
          <w:tab w:val="num" w:pos="720"/>
        </w:tabs>
        <w:ind w:left="720" w:hanging="360"/>
      </w:pPr>
      <w:rPr>
        <w:rFonts w:hint="default" w:ascii="Symbol" w:hAnsi="Symbol"/>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5971420"/>
    <w:multiLevelType w:val="hybridMultilevel"/>
    <w:tmpl w:val="42E80AD4"/>
    <w:lvl w:ilvl="0" w:tplc="B4268A0E">
      <w:start w:val="1"/>
      <w:numFmt w:val="bullet"/>
      <w:lvlText w:val=""/>
      <w:lvlJc w:val="left"/>
      <w:pPr>
        <w:tabs>
          <w:tab w:val="num" w:pos="720"/>
        </w:tabs>
        <w:ind w:left="72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6A34E80"/>
    <w:multiLevelType w:val="hybridMultilevel"/>
    <w:tmpl w:val="ADE6D2E0"/>
    <w:lvl w:ilvl="0" w:tplc="80F49B74">
      <w:start w:val="1"/>
      <w:numFmt w:val="bullet"/>
      <w:lvlText w:val=""/>
      <w:lvlJc w:val="left"/>
      <w:pPr>
        <w:tabs>
          <w:tab w:val="num" w:pos="360"/>
        </w:tabs>
        <w:ind w:left="360" w:hanging="360"/>
      </w:pPr>
      <w:rPr>
        <w:rFonts w:hint="default" w:ascii="Symbol" w:hAnsi="Symbo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5715295"/>
    <w:multiLevelType w:val="hybridMultilevel"/>
    <w:tmpl w:val="A42E12F8"/>
    <w:lvl w:ilvl="0" w:tplc="80F49B74">
      <w:start w:val="1"/>
      <w:numFmt w:val="bullet"/>
      <w:lvlText w:val=""/>
      <w:lvlJc w:val="left"/>
      <w:pPr>
        <w:tabs>
          <w:tab w:val="num" w:pos="720"/>
        </w:tabs>
        <w:ind w:left="720" w:hanging="360"/>
      </w:pPr>
      <w:rPr>
        <w:rFonts w:hint="default" w:ascii="Symbol" w:hAnsi="Symbo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B6538E1"/>
    <w:multiLevelType w:val="hybridMultilevel"/>
    <w:tmpl w:val="892E53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E4327E1"/>
    <w:multiLevelType w:val="multilevel"/>
    <w:tmpl w:val="C15C79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1240C13"/>
    <w:multiLevelType w:val="hybridMultilevel"/>
    <w:tmpl w:val="1444F62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51C2551C"/>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0" w15:restartNumberingAfterBreak="0">
    <w:nsid w:val="5A1362A4"/>
    <w:multiLevelType w:val="hybridMultilevel"/>
    <w:tmpl w:val="F53EDBCA"/>
    <w:lvl w:ilvl="0" w:tplc="80F49B74">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632B2B4E"/>
    <w:multiLevelType w:val="hybridMultilevel"/>
    <w:tmpl w:val="2E78057A"/>
    <w:lvl w:ilvl="0" w:tplc="80F49B74">
      <w:start w:val="1"/>
      <w:numFmt w:val="bullet"/>
      <w:lvlText w:val=""/>
      <w:lvlJc w:val="left"/>
      <w:pPr>
        <w:tabs>
          <w:tab w:val="num" w:pos="720"/>
        </w:tabs>
        <w:ind w:left="720" w:hanging="360"/>
      </w:pPr>
      <w:rPr>
        <w:rFonts w:hint="default" w:ascii="Symbol" w:hAnsi="Symbo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B671952"/>
    <w:multiLevelType w:val="hybridMultilevel"/>
    <w:tmpl w:val="C5FE56E6"/>
    <w:lvl w:ilvl="0" w:tplc="33C447F8">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6C3451ED"/>
    <w:multiLevelType w:val="hybridMultilevel"/>
    <w:tmpl w:val="5D12D28A"/>
    <w:lvl w:ilvl="0" w:tplc="08090001">
      <w:start w:val="1"/>
      <w:numFmt w:val="bullet"/>
      <w:lvlText w:val=""/>
      <w:lvlJc w:val="left"/>
      <w:pPr>
        <w:tabs>
          <w:tab w:val="num" w:pos="720"/>
        </w:tabs>
        <w:ind w:left="720" w:hanging="360"/>
      </w:pPr>
      <w:rPr>
        <w:rFonts w:hint="default" w:ascii="Symbol" w:hAnsi="Symbol"/>
      </w:rPr>
    </w:lvl>
    <w:lvl w:ilvl="1" w:tplc="865024EC">
      <w:numFmt w:val="bullet"/>
      <w:lvlText w:val="•"/>
      <w:lvlJc w:val="left"/>
      <w:pPr>
        <w:ind w:left="1800" w:hanging="720"/>
      </w:pPr>
      <w:rPr>
        <w:rFonts w:hint="default" w:ascii="Century Gothic" w:hAnsi="Century Gothic" w:eastAsia="Times New Roman" w:cs="Times New Roman"/>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78686DC4"/>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5" w15:restartNumberingAfterBreak="0">
    <w:nsid w:val="7D075362"/>
    <w:multiLevelType w:val="hybridMultilevel"/>
    <w:tmpl w:val="48880D9C"/>
    <w:lvl w:ilvl="0" w:tplc="80F49B74">
      <w:start w:val="1"/>
      <w:numFmt w:val="bullet"/>
      <w:lvlText w:val=""/>
      <w:lvlJc w:val="left"/>
      <w:pPr>
        <w:tabs>
          <w:tab w:val="num" w:pos="360"/>
        </w:tabs>
        <w:ind w:left="360" w:hanging="360"/>
      </w:pPr>
      <w:rPr>
        <w:rFonts w:hint="default" w:ascii="Symbol" w:hAnsi="Symbo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1">
    <w:abstractNumId w:val="0"/>
  </w:num>
  <w:num w:numId="2">
    <w:abstractNumId w:val="4"/>
  </w:num>
  <w:num w:numId="3">
    <w:abstractNumId w:val="6"/>
  </w:num>
  <w:num w:numId="4">
    <w:abstractNumId w:val="17"/>
  </w:num>
  <w:num w:numId="5">
    <w:abstractNumId w:val="8"/>
  </w:num>
  <w:num w:numId="6">
    <w:abstractNumId w:val="20"/>
  </w:num>
  <w:num w:numId="7">
    <w:abstractNumId w:val="24"/>
  </w:num>
  <w:num w:numId="8">
    <w:abstractNumId w:val="2"/>
  </w:num>
  <w:num w:numId="9">
    <w:abstractNumId w:val="19"/>
  </w:num>
  <w:num w:numId="10">
    <w:abstractNumId w:val="16"/>
  </w:num>
  <w:num w:numId="11">
    <w:abstractNumId w:val="5"/>
  </w:num>
  <w:num w:numId="12">
    <w:abstractNumId w:val="9"/>
  </w:num>
  <w:num w:numId="13">
    <w:abstractNumId w:val="3"/>
  </w:num>
  <w:num w:numId="14">
    <w:abstractNumId w:val="25"/>
  </w:num>
  <w:num w:numId="15">
    <w:abstractNumId w:val="14"/>
  </w:num>
  <w:num w:numId="16">
    <w:abstractNumId w:val="15"/>
  </w:num>
  <w:num w:numId="17">
    <w:abstractNumId w:val="7"/>
  </w:num>
  <w:num w:numId="18">
    <w:abstractNumId w:val="21"/>
  </w:num>
  <w:num w:numId="19">
    <w:abstractNumId w:val="12"/>
  </w:num>
  <w:num w:numId="20">
    <w:abstractNumId w:val="13"/>
  </w:num>
  <w:num w:numId="21">
    <w:abstractNumId w:val="1"/>
  </w:num>
  <w:num w:numId="22">
    <w:abstractNumId w:val="22"/>
  </w:num>
  <w:num w:numId="23">
    <w:abstractNumId w:val="18"/>
  </w:num>
  <w:num w:numId="24">
    <w:abstractNumId w:val="11"/>
  </w:num>
  <w:num w:numId="25">
    <w:abstractNumId w:val="23"/>
  </w:num>
  <w:num w:numId="26">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A47"/>
    <w:rsid w:val="00005D0A"/>
    <w:rsid w:val="00005D9D"/>
    <w:rsid w:val="000275FA"/>
    <w:rsid w:val="00036008"/>
    <w:rsid w:val="000373F2"/>
    <w:rsid w:val="00041B5E"/>
    <w:rsid w:val="0005343F"/>
    <w:rsid w:val="000619B2"/>
    <w:rsid w:val="00070DC3"/>
    <w:rsid w:val="00071FF3"/>
    <w:rsid w:val="0008061B"/>
    <w:rsid w:val="00085C5B"/>
    <w:rsid w:val="00085F7A"/>
    <w:rsid w:val="0009122A"/>
    <w:rsid w:val="000A16EB"/>
    <w:rsid w:val="000B3A77"/>
    <w:rsid w:val="000B6490"/>
    <w:rsid w:val="000C2959"/>
    <w:rsid w:val="000C3319"/>
    <w:rsid w:val="000D01DD"/>
    <w:rsid w:val="000D1A1C"/>
    <w:rsid w:val="000D531A"/>
    <w:rsid w:val="000D7177"/>
    <w:rsid w:val="000E62DC"/>
    <w:rsid w:val="000F007B"/>
    <w:rsid w:val="000F1E5D"/>
    <w:rsid w:val="000F2A6D"/>
    <w:rsid w:val="0010351E"/>
    <w:rsid w:val="00106C33"/>
    <w:rsid w:val="001073FE"/>
    <w:rsid w:val="0012154E"/>
    <w:rsid w:val="00122761"/>
    <w:rsid w:val="00123A76"/>
    <w:rsid w:val="00132B07"/>
    <w:rsid w:val="001376DF"/>
    <w:rsid w:val="00144FFA"/>
    <w:rsid w:val="0015163B"/>
    <w:rsid w:val="001551AE"/>
    <w:rsid w:val="00161709"/>
    <w:rsid w:val="00165255"/>
    <w:rsid w:val="001662B8"/>
    <w:rsid w:val="0017072C"/>
    <w:rsid w:val="0018496A"/>
    <w:rsid w:val="00184BB6"/>
    <w:rsid w:val="00186C60"/>
    <w:rsid w:val="00190518"/>
    <w:rsid w:val="00192E03"/>
    <w:rsid w:val="001A406B"/>
    <w:rsid w:val="001A4868"/>
    <w:rsid w:val="001A67BD"/>
    <w:rsid w:val="001B18A6"/>
    <w:rsid w:val="001B55B0"/>
    <w:rsid w:val="001B7AF0"/>
    <w:rsid w:val="001B7B3A"/>
    <w:rsid w:val="001C7275"/>
    <w:rsid w:val="001D52CB"/>
    <w:rsid w:val="001E1CF1"/>
    <w:rsid w:val="001E4C95"/>
    <w:rsid w:val="001F4DD9"/>
    <w:rsid w:val="001F4F34"/>
    <w:rsid w:val="001F6F31"/>
    <w:rsid w:val="00210380"/>
    <w:rsid w:val="00210881"/>
    <w:rsid w:val="00222CC9"/>
    <w:rsid w:val="00227273"/>
    <w:rsid w:val="00230F33"/>
    <w:rsid w:val="00231CFD"/>
    <w:rsid w:val="0023436F"/>
    <w:rsid w:val="00242C41"/>
    <w:rsid w:val="00244864"/>
    <w:rsid w:val="002452CD"/>
    <w:rsid w:val="0025206A"/>
    <w:rsid w:val="002520D4"/>
    <w:rsid w:val="00255781"/>
    <w:rsid w:val="0026451F"/>
    <w:rsid w:val="00266392"/>
    <w:rsid w:val="00271201"/>
    <w:rsid w:val="00272016"/>
    <w:rsid w:val="0027479F"/>
    <w:rsid w:val="00274809"/>
    <w:rsid w:val="00282357"/>
    <w:rsid w:val="002854F0"/>
    <w:rsid w:val="00286B29"/>
    <w:rsid w:val="0029203C"/>
    <w:rsid w:val="002921D4"/>
    <w:rsid w:val="002946F1"/>
    <w:rsid w:val="0029517F"/>
    <w:rsid w:val="00296EFE"/>
    <w:rsid w:val="002A339F"/>
    <w:rsid w:val="002A56D2"/>
    <w:rsid w:val="002A5E10"/>
    <w:rsid w:val="002B0147"/>
    <w:rsid w:val="002B2756"/>
    <w:rsid w:val="002B52C3"/>
    <w:rsid w:val="002B6C0D"/>
    <w:rsid w:val="002C287C"/>
    <w:rsid w:val="002C2E30"/>
    <w:rsid w:val="002C3DDB"/>
    <w:rsid w:val="002C421B"/>
    <w:rsid w:val="002C45EE"/>
    <w:rsid w:val="002D00C0"/>
    <w:rsid w:val="002E1465"/>
    <w:rsid w:val="002E1FF2"/>
    <w:rsid w:val="002E4E12"/>
    <w:rsid w:val="002E6C9F"/>
    <w:rsid w:val="002F6968"/>
    <w:rsid w:val="003031F1"/>
    <w:rsid w:val="003059DD"/>
    <w:rsid w:val="00316570"/>
    <w:rsid w:val="00323FB8"/>
    <w:rsid w:val="00325AF1"/>
    <w:rsid w:val="00326191"/>
    <w:rsid w:val="003268C1"/>
    <w:rsid w:val="00330C47"/>
    <w:rsid w:val="00333BC0"/>
    <w:rsid w:val="00341E7D"/>
    <w:rsid w:val="00344F8A"/>
    <w:rsid w:val="00345502"/>
    <w:rsid w:val="003550DE"/>
    <w:rsid w:val="0036071D"/>
    <w:rsid w:val="00370446"/>
    <w:rsid w:val="00374F45"/>
    <w:rsid w:val="003871EF"/>
    <w:rsid w:val="00387E71"/>
    <w:rsid w:val="00395616"/>
    <w:rsid w:val="003B2B7F"/>
    <w:rsid w:val="003B5643"/>
    <w:rsid w:val="003C3123"/>
    <w:rsid w:val="003C434C"/>
    <w:rsid w:val="003C5CDB"/>
    <w:rsid w:val="003D0F8F"/>
    <w:rsid w:val="003D287A"/>
    <w:rsid w:val="003D4674"/>
    <w:rsid w:val="003E3EB1"/>
    <w:rsid w:val="003F0690"/>
    <w:rsid w:val="003F1C3B"/>
    <w:rsid w:val="003F6652"/>
    <w:rsid w:val="00415E27"/>
    <w:rsid w:val="00417DA6"/>
    <w:rsid w:val="00421B7F"/>
    <w:rsid w:val="00426C0D"/>
    <w:rsid w:val="0042701E"/>
    <w:rsid w:val="00431767"/>
    <w:rsid w:val="00436563"/>
    <w:rsid w:val="00440F8C"/>
    <w:rsid w:val="004422E8"/>
    <w:rsid w:val="00446012"/>
    <w:rsid w:val="00450EA6"/>
    <w:rsid w:val="004562FA"/>
    <w:rsid w:val="00456BA7"/>
    <w:rsid w:val="00472757"/>
    <w:rsid w:val="004727D2"/>
    <w:rsid w:val="00475C29"/>
    <w:rsid w:val="004849E0"/>
    <w:rsid w:val="00493694"/>
    <w:rsid w:val="004A22C2"/>
    <w:rsid w:val="004B0557"/>
    <w:rsid w:val="004C0A47"/>
    <w:rsid w:val="004D7BC9"/>
    <w:rsid w:val="004E2632"/>
    <w:rsid w:val="004E2C4A"/>
    <w:rsid w:val="004F1876"/>
    <w:rsid w:val="004F3ABE"/>
    <w:rsid w:val="004F5938"/>
    <w:rsid w:val="004F773A"/>
    <w:rsid w:val="00501B7B"/>
    <w:rsid w:val="0050573A"/>
    <w:rsid w:val="0050727E"/>
    <w:rsid w:val="0051239E"/>
    <w:rsid w:val="0051346E"/>
    <w:rsid w:val="00513F52"/>
    <w:rsid w:val="005168BF"/>
    <w:rsid w:val="00520894"/>
    <w:rsid w:val="00520DE6"/>
    <w:rsid w:val="005256E4"/>
    <w:rsid w:val="00525D67"/>
    <w:rsid w:val="005354AB"/>
    <w:rsid w:val="00535B88"/>
    <w:rsid w:val="005410A8"/>
    <w:rsid w:val="0054462C"/>
    <w:rsid w:val="0054781D"/>
    <w:rsid w:val="00554BDA"/>
    <w:rsid w:val="00561B75"/>
    <w:rsid w:val="00570E97"/>
    <w:rsid w:val="005822D9"/>
    <w:rsid w:val="00584230"/>
    <w:rsid w:val="005A0A33"/>
    <w:rsid w:val="005A36A4"/>
    <w:rsid w:val="005A619F"/>
    <w:rsid w:val="005B3553"/>
    <w:rsid w:val="005B3F65"/>
    <w:rsid w:val="005B5636"/>
    <w:rsid w:val="005D2A9E"/>
    <w:rsid w:val="005D362D"/>
    <w:rsid w:val="005D3F27"/>
    <w:rsid w:val="005E5A32"/>
    <w:rsid w:val="005F59F8"/>
    <w:rsid w:val="005F5A15"/>
    <w:rsid w:val="00603ABB"/>
    <w:rsid w:val="006103D9"/>
    <w:rsid w:val="00612720"/>
    <w:rsid w:val="006218EA"/>
    <w:rsid w:val="00627083"/>
    <w:rsid w:val="00637FBA"/>
    <w:rsid w:val="00644297"/>
    <w:rsid w:val="00644F71"/>
    <w:rsid w:val="00651686"/>
    <w:rsid w:val="0066044E"/>
    <w:rsid w:val="006649AF"/>
    <w:rsid w:val="006738D9"/>
    <w:rsid w:val="00685212"/>
    <w:rsid w:val="006A0B14"/>
    <w:rsid w:val="006A1B71"/>
    <w:rsid w:val="006B38AE"/>
    <w:rsid w:val="006B7E9F"/>
    <w:rsid w:val="006C35EA"/>
    <w:rsid w:val="006D2714"/>
    <w:rsid w:val="006D2D30"/>
    <w:rsid w:val="006E653C"/>
    <w:rsid w:val="006E69E5"/>
    <w:rsid w:val="006E7095"/>
    <w:rsid w:val="006F1357"/>
    <w:rsid w:val="006F61E9"/>
    <w:rsid w:val="006F6CFE"/>
    <w:rsid w:val="00704360"/>
    <w:rsid w:val="007077D0"/>
    <w:rsid w:val="007164CA"/>
    <w:rsid w:val="007175F1"/>
    <w:rsid w:val="0072159D"/>
    <w:rsid w:val="007246C9"/>
    <w:rsid w:val="00725A4E"/>
    <w:rsid w:val="00730953"/>
    <w:rsid w:val="0074757D"/>
    <w:rsid w:val="00752737"/>
    <w:rsid w:val="00764069"/>
    <w:rsid w:val="0076712A"/>
    <w:rsid w:val="00773EF6"/>
    <w:rsid w:val="00783E22"/>
    <w:rsid w:val="00791469"/>
    <w:rsid w:val="007B25FF"/>
    <w:rsid w:val="007C4F41"/>
    <w:rsid w:val="007C7677"/>
    <w:rsid w:val="007C78A4"/>
    <w:rsid w:val="007D065F"/>
    <w:rsid w:val="007D2840"/>
    <w:rsid w:val="007E02EE"/>
    <w:rsid w:val="007E416E"/>
    <w:rsid w:val="007F2B25"/>
    <w:rsid w:val="00804988"/>
    <w:rsid w:val="00811F2F"/>
    <w:rsid w:val="008246AB"/>
    <w:rsid w:val="00824827"/>
    <w:rsid w:val="00825EAD"/>
    <w:rsid w:val="0083125A"/>
    <w:rsid w:val="00832A24"/>
    <w:rsid w:val="00840FDE"/>
    <w:rsid w:val="00841134"/>
    <w:rsid w:val="008438FD"/>
    <w:rsid w:val="00846D64"/>
    <w:rsid w:val="00864EF7"/>
    <w:rsid w:val="00877107"/>
    <w:rsid w:val="008828BA"/>
    <w:rsid w:val="008863AE"/>
    <w:rsid w:val="00893973"/>
    <w:rsid w:val="00893FA0"/>
    <w:rsid w:val="008A1C9F"/>
    <w:rsid w:val="008A3ABD"/>
    <w:rsid w:val="008A611C"/>
    <w:rsid w:val="008B64BF"/>
    <w:rsid w:val="008B755B"/>
    <w:rsid w:val="008C3BE9"/>
    <w:rsid w:val="008C5376"/>
    <w:rsid w:val="008C58F5"/>
    <w:rsid w:val="008D1BE8"/>
    <w:rsid w:val="008D347B"/>
    <w:rsid w:val="008D6ED2"/>
    <w:rsid w:val="008E2111"/>
    <w:rsid w:val="008E4450"/>
    <w:rsid w:val="008F01C4"/>
    <w:rsid w:val="008F2AEF"/>
    <w:rsid w:val="008F43A0"/>
    <w:rsid w:val="009010AB"/>
    <w:rsid w:val="00902AA0"/>
    <w:rsid w:val="0090528D"/>
    <w:rsid w:val="00911A4E"/>
    <w:rsid w:val="009170C4"/>
    <w:rsid w:val="00923A0D"/>
    <w:rsid w:val="00941A3F"/>
    <w:rsid w:val="00942556"/>
    <w:rsid w:val="009535E7"/>
    <w:rsid w:val="00963CDF"/>
    <w:rsid w:val="009753A5"/>
    <w:rsid w:val="00997A2E"/>
    <w:rsid w:val="009A31B5"/>
    <w:rsid w:val="009B2058"/>
    <w:rsid w:val="009B43FC"/>
    <w:rsid w:val="009C34C4"/>
    <w:rsid w:val="009C5141"/>
    <w:rsid w:val="009D4F67"/>
    <w:rsid w:val="009D5986"/>
    <w:rsid w:val="009E49D6"/>
    <w:rsid w:val="009F1077"/>
    <w:rsid w:val="00A01EB4"/>
    <w:rsid w:val="00A03CAA"/>
    <w:rsid w:val="00A10053"/>
    <w:rsid w:val="00A227B3"/>
    <w:rsid w:val="00A24C3F"/>
    <w:rsid w:val="00A265E3"/>
    <w:rsid w:val="00A27F95"/>
    <w:rsid w:val="00A40E04"/>
    <w:rsid w:val="00A543B3"/>
    <w:rsid w:val="00A56E17"/>
    <w:rsid w:val="00A5728B"/>
    <w:rsid w:val="00A60E86"/>
    <w:rsid w:val="00A67C80"/>
    <w:rsid w:val="00A71169"/>
    <w:rsid w:val="00A71505"/>
    <w:rsid w:val="00A7364F"/>
    <w:rsid w:val="00A81A2E"/>
    <w:rsid w:val="00A81E77"/>
    <w:rsid w:val="00A8774B"/>
    <w:rsid w:val="00A92FC4"/>
    <w:rsid w:val="00A95E4A"/>
    <w:rsid w:val="00AA62B3"/>
    <w:rsid w:val="00AA6DE8"/>
    <w:rsid w:val="00AB2A7E"/>
    <w:rsid w:val="00AB6545"/>
    <w:rsid w:val="00AC0668"/>
    <w:rsid w:val="00AC3613"/>
    <w:rsid w:val="00AC4BD8"/>
    <w:rsid w:val="00AC4D81"/>
    <w:rsid w:val="00AC78EA"/>
    <w:rsid w:val="00AD738C"/>
    <w:rsid w:val="00AE06F6"/>
    <w:rsid w:val="00AE20F4"/>
    <w:rsid w:val="00AF3123"/>
    <w:rsid w:val="00B00096"/>
    <w:rsid w:val="00B001EC"/>
    <w:rsid w:val="00B04876"/>
    <w:rsid w:val="00B04AE9"/>
    <w:rsid w:val="00B144BB"/>
    <w:rsid w:val="00B17137"/>
    <w:rsid w:val="00B2048D"/>
    <w:rsid w:val="00B22EC0"/>
    <w:rsid w:val="00B33EA3"/>
    <w:rsid w:val="00B361C7"/>
    <w:rsid w:val="00B41294"/>
    <w:rsid w:val="00B52D87"/>
    <w:rsid w:val="00B562C2"/>
    <w:rsid w:val="00B64A32"/>
    <w:rsid w:val="00B67421"/>
    <w:rsid w:val="00B75E87"/>
    <w:rsid w:val="00B82F87"/>
    <w:rsid w:val="00B83528"/>
    <w:rsid w:val="00B85A7C"/>
    <w:rsid w:val="00B92064"/>
    <w:rsid w:val="00B920AE"/>
    <w:rsid w:val="00B9267F"/>
    <w:rsid w:val="00B977F0"/>
    <w:rsid w:val="00BB39FE"/>
    <w:rsid w:val="00BB58AE"/>
    <w:rsid w:val="00BC464B"/>
    <w:rsid w:val="00BD1A6A"/>
    <w:rsid w:val="00BE2732"/>
    <w:rsid w:val="00BE5EC5"/>
    <w:rsid w:val="00BF7236"/>
    <w:rsid w:val="00C1193B"/>
    <w:rsid w:val="00C11BCE"/>
    <w:rsid w:val="00C270E9"/>
    <w:rsid w:val="00C322FC"/>
    <w:rsid w:val="00C42375"/>
    <w:rsid w:val="00C45D0A"/>
    <w:rsid w:val="00C46BA6"/>
    <w:rsid w:val="00C47707"/>
    <w:rsid w:val="00C51EDF"/>
    <w:rsid w:val="00C6255E"/>
    <w:rsid w:val="00C6508F"/>
    <w:rsid w:val="00C74896"/>
    <w:rsid w:val="00C904B8"/>
    <w:rsid w:val="00C955A1"/>
    <w:rsid w:val="00C977A4"/>
    <w:rsid w:val="00CA42F4"/>
    <w:rsid w:val="00CA4962"/>
    <w:rsid w:val="00CA5A98"/>
    <w:rsid w:val="00CB21CF"/>
    <w:rsid w:val="00CB5E24"/>
    <w:rsid w:val="00CB61CF"/>
    <w:rsid w:val="00CB7DBA"/>
    <w:rsid w:val="00CC1757"/>
    <w:rsid w:val="00CC7EB5"/>
    <w:rsid w:val="00CD2364"/>
    <w:rsid w:val="00CD605E"/>
    <w:rsid w:val="00CE0291"/>
    <w:rsid w:val="00CE123B"/>
    <w:rsid w:val="00CE4BB1"/>
    <w:rsid w:val="00CF12D9"/>
    <w:rsid w:val="00CF12F5"/>
    <w:rsid w:val="00D0210E"/>
    <w:rsid w:val="00D02CD0"/>
    <w:rsid w:val="00D05D4E"/>
    <w:rsid w:val="00D07124"/>
    <w:rsid w:val="00D12471"/>
    <w:rsid w:val="00D1760D"/>
    <w:rsid w:val="00D178B7"/>
    <w:rsid w:val="00D1799C"/>
    <w:rsid w:val="00D2249D"/>
    <w:rsid w:val="00D25DC0"/>
    <w:rsid w:val="00D271EF"/>
    <w:rsid w:val="00D27E68"/>
    <w:rsid w:val="00D3185D"/>
    <w:rsid w:val="00D34A75"/>
    <w:rsid w:val="00D41B06"/>
    <w:rsid w:val="00D46DFC"/>
    <w:rsid w:val="00D55E60"/>
    <w:rsid w:val="00D74390"/>
    <w:rsid w:val="00D82AB8"/>
    <w:rsid w:val="00D878CC"/>
    <w:rsid w:val="00D90DEA"/>
    <w:rsid w:val="00D91941"/>
    <w:rsid w:val="00D91E9C"/>
    <w:rsid w:val="00DA2C93"/>
    <w:rsid w:val="00DB4404"/>
    <w:rsid w:val="00DC05BF"/>
    <w:rsid w:val="00DC47FE"/>
    <w:rsid w:val="00DD0F7C"/>
    <w:rsid w:val="00DD1119"/>
    <w:rsid w:val="00DD172C"/>
    <w:rsid w:val="00DD48A8"/>
    <w:rsid w:val="00DE6D6A"/>
    <w:rsid w:val="00DF06AA"/>
    <w:rsid w:val="00DF0D9F"/>
    <w:rsid w:val="00DF1D7C"/>
    <w:rsid w:val="00DF2C3C"/>
    <w:rsid w:val="00DF680B"/>
    <w:rsid w:val="00E10A40"/>
    <w:rsid w:val="00E271B2"/>
    <w:rsid w:val="00E46B90"/>
    <w:rsid w:val="00E46C67"/>
    <w:rsid w:val="00E51545"/>
    <w:rsid w:val="00E53DAB"/>
    <w:rsid w:val="00E57121"/>
    <w:rsid w:val="00E57133"/>
    <w:rsid w:val="00E57D9F"/>
    <w:rsid w:val="00E6794F"/>
    <w:rsid w:val="00E74ADC"/>
    <w:rsid w:val="00E7547D"/>
    <w:rsid w:val="00E82502"/>
    <w:rsid w:val="00E82DDE"/>
    <w:rsid w:val="00E84BE3"/>
    <w:rsid w:val="00E90311"/>
    <w:rsid w:val="00E912D2"/>
    <w:rsid w:val="00E916A1"/>
    <w:rsid w:val="00EA08AC"/>
    <w:rsid w:val="00EA202E"/>
    <w:rsid w:val="00EB3457"/>
    <w:rsid w:val="00EB5DF1"/>
    <w:rsid w:val="00EC132D"/>
    <w:rsid w:val="00EC6DE6"/>
    <w:rsid w:val="00EC78CC"/>
    <w:rsid w:val="00ED2AF6"/>
    <w:rsid w:val="00ED4D86"/>
    <w:rsid w:val="00ED52BC"/>
    <w:rsid w:val="00ED66C1"/>
    <w:rsid w:val="00ED6AF0"/>
    <w:rsid w:val="00ED77B0"/>
    <w:rsid w:val="00EE27B1"/>
    <w:rsid w:val="00EE474C"/>
    <w:rsid w:val="00EE4D91"/>
    <w:rsid w:val="00EE631F"/>
    <w:rsid w:val="00EE6CBC"/>
    <w:rsid w:val="00EE7B94"/>
    <w:rsid w:val="00EF3B81"/>
    <w:rsid w:val="00F00F9D"/>
    <w:rsid w:val="00F05FD1"/>
    <w:rsid w:val="00F078DC"/>
    <w:rsid w:val="00F11FE5"/>
    <w:rsid w:val="00F12754"/>
    <w:rsid w:val="00F12ED9"/>
    <w:rsid w:val="00F20E83"/>
    <w:rsid w:val="00F21CA7"/>
    <w:rsid w:val="00F27E55"/>
    <w:rsid w:val="00F30225"/>
    <w:rsid w:val="00F478E9"/>
    <w:rsid w:val="00F5036C"/>
    <w:rsid w:val="00F548F0"/>
    <w:rsid w:val="00F57B21"/>
    <w:rsid w:val="00F60C52"/>
    <w:rsid w:val="00F60FDB"/>
    <w:rsid w:val="00F611C8"/>
    <w:rsid w:val="00F62673"/>
    <w:rsid w:val="00F62A27"/>
    <w:rsid w:val="00F66A04"/>
    <w:rsid w:val="00F70EEB"/>
    <w:rsid w:val="00F72D14"/>
    <w:rsid w:val="00F734EE"/>
    <w:rsid w:val="00F773B3"/>
    <w:rsid w:val="00F8037C"/>
    <w:rsid w:val="00F810B9"/>
    <w:rsid w:val="00F81835"/>
    <w:rsid w:val="00F97FEE"/>
    <w:rsid w:val="00FA3AB5"/>
    <w:rsid w:val="00FB249C"/>
    <w:rsid w:val="00FB579C"/>
    <w:rsid w:val="00FC636C"/>
    <w:rsid w:val="00FD4051"/>
    <w:rsid w:val="00FE3BB7"/>
    <w:rsid w:val="00FE56CF"/>
    <w:rsid w:val="00FF6E72"/>
    <w:rsid w:val="00FF7A0D"/>
    <w:rsid w:val="02C98CDF"/>
    <w:rsid w:val="04A17147"/>
    <w:rsid w:val="0564C597"/>
    <w:rsid w:val="09881E7C"/>
    <w:rsid w:val="09881E7C"/>
    <w:rsid w:val="0AD9E56F"/>
    <w:rsid w:val="10CD4FB3"/>
    <w:rsid w:val="14C61AE1"/>
    <w:rsid w:val="1561032A"/>
    <w:rsid w:val="1AFBEEB1"/>
    <w:rsid w:val="1BDDF03E"/>
    <w:rsid w:val="1DE0CB8D"/>
    <w:rsid w:val="1FAE19C3"/>
    <w:rsid w:val="2063D38E"/>
    <w:rsid w:val="216CD0A8"/>
    <w:rsid w:val="22645EE9"/>
    <w:rsid w:val="22790D9E"/>
    <w:rsid w:val="22BD4395"/>
    <w:rsid w:val="26D6CAF2"/>
    <w:rsid w:val="27F3AA8F"/>
    <w:rsid w:val="2A2DF632"/>
    <w:rsid w:val="2BB1F57A"/>
    <w:rsid w:val="2C15AB97"/>
    <w:rsid w:val="2C834477"/>
    <w:rsid w:val="2D532935"/>
    <w:rsid w:val="2E37D985"/>
    <w:rsid w:val="2FBD4506"/>
    <w:rsid w:val="30F1130B"/>
    <w:rsid w:val="33D5AD16"/>
    <w:rsid w:val="340AE701"/>
    <w:rsid w:val="37EE6291"/>
    <w:rsid w:val="3E0A23BA"/>
    <w:rsid w:val="3E0EE44A"/>
    <w:rsid w:val="40B2BC19"/>
    <w:rsid w:val="40BFBDC9"/>
    <w:rsid w:val="4247EB41"/>
    <w:rsid w:val="44CA2FBB"/>
    <w:rsid w:val="4739233B"/>
    <w:rsid w:val="4B894E01"/>
    <w:rsid w:val="4C855B30"/>
    <w:rsid w:val="4E3281FA"/>
    <w:rsid w:val="4E5DEA7D"/>
    <w:rsid w:val="4F36164B"/>
    <w:rsid w:val="5061BE00"/>
    <w:rsid w:val="525D6A21"/>
    <w:rsid w:val="540D0F6D"/>
    <w:rsid w:val="54569C51"/>
    <w:rsid w:val="54F24D03"/>
    <w:rsid w:val="56D29A34"/>
    <w:rsid w:val="59599C47"/>
    <w:rsid w:val="5A9E6C82"/>
    <w:rsid w:val="5B8E1F4D"/>
    <w:rsid w:val="5CAB3161"/>
    <w:rsid w:val="5CB9E619"/>
    <w:rsid w:val="5E6F61EE"/>
    <w:rsid w:val="62548591"/>
    <w:rsid w:val="62ED3294"/>
    <w:rsid w:val="63576093"/>
    <w:rsid w:val="65982CE0"/>
    <w:rsid w:val="666A1569"/>
    <w:rsid w:val="6D83D217"/>
    <w:rsid w:val="6E1CABD6"/>
    <w:rsid w:val="73F0BB84"/>
    <w:rsid w:val="746C3285"/>
    <w:rsid w:val="76988B3B"/>
    <w:rsid w:val="774916B1"/>
    <w:rsid w:val="782605BE"/>
    <w:rsid w:val="78F04E08"/>
    <w:rsid w:val="7A88046F"/>
    <w:rsid w:val="7CD642AC"/>
    <w:rsid w:val="7DDBCDC6"/>
    <w:rsid w:val="7F2782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B79313"/>
  <w15:chartTrackingRefBased/>
  <w15:docId w15:val="{E8FF62B3-A386-4425-A5E0-71CB5EC5EA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rFonts w:ascii="Arial" w:hAnsi="Arial"/>
      <w:sz w:val="24"/>
    </w:rPr>
  </w:style>
  <w:style w:type="paragraph" w:styleId="Heading1">
    <w:name w:val="heading 1"/>
    <w:basedOn w:val="Normal"/>
    <w:next w:val="Normal"/>
    <w:qFormat/>
    <w:pPr>
      <w:keepNext/>
      <w:numPr>
        <w:numId w:val="1"/>
      </w:numPr>
      <w:outlineLvl w:val="0"/>
    </w:pPr>
    <w:rPr>
      <w:b/>
      <w:kern w:val="28"/>
      <w:sz w:val="28"/>
    </w:rPr>
  </w:style>
  <w:style w:type="paragraph" w:styleId="Heading2">
    <w:name w:val="heading 2"/>
    <w:basedOn w:val="Normal"/>
    <w:next w:val="Normal"/>
    <w:qFormat/>
    <w:pPr>
      <w:keepNext/>
      <w:numPr>
        <w:ilvl w:val="1"/>
        <w:numId w:val="1"/>
      </w:numPr>
      <w:spacing w:after="60"/>
      <w:ind w:hanging="851"/>
      <w:outlineLvl w:val="1"/>
    </w:pPr>
    <w:rPr>
      <w:b/>
    </w:rPr>
  </w:style>
  <w:style w:type="paragraph" w:styleId="Heading3">
    <w:name w:val="heading 3"/>
    <w:basedOn w:val="Normal"/>
    <w:next w:val="Normal"/>
    <w:qFormat/>
    <w:pPr>
      <w:numPr>
        <w:ilvl w:val="2"/>
        <w:numId w:val="1"/>
      </w:numPr>
      <w:ind w:hanging="851"/>
      <w:outlineLvl w:val="2"/>
    </w:pPr>
  </w:style>
  <w:style w:type="paragraph" w:styleId="Heading4">
    <w:name w:val="heading 4"/>
    <w:basedOn w:val="Normal"/>
    <w:next w:val="Normal"/>
    <w:qFormat/>
    <w:pPr>
      <w:numPr>
        <w:ilvl w:val="3"/>
        <w:numId w:val="1"/>
      </w:numPr>
      <w:outlineLvl w:val="3"/>
    </w:pPr>
  </w:style>
  <w:style w:type="paragraph" w:styleId="Heading5">
    <w:name w:val="heading 5"/>
    <w:basedOn w:val="Normal"/>
    <w:next w:val="Normal"/>
    <w:qFormat/>
    <w:pPr>
      <w:numPr>
        <w:ilvl w:val="4"/>
        <w:numId w:val="1"/>
      </w:numPr>
      <w:outlineLvl w:val="4"/>
    </w:pPr>
  </w:style>
  <w:style w:type="paragraph" w:styleId="Heading6">
    <w:name w:val="heading 6"/>
    <w:basedOn w:val="Normal"/>
    <w:next w:val="Normal"/>
    <w:qFormat/>
    <w:pPr>
      <w:numPr>
        <w:ilvl w:val="5"/>
        <w:numId w:val="1"/>
      </w:numPr>
      <w:outlineLvl w:val="5"/>
    </w:pPr>
  </w:style>
  <w:style w:type="paragraph" w:styleId="Heading7">
    <w:name w:val="heading 7"/>
    <w:basedOn w:val="Normal"/>
    <w:next w:val="Normal"/>
    <w:qFormat/>
    <w:pPr>
      <w:numPr>
        <w:ilvl w:val="6"/>
        <w:numId w:val="1"/>
      </w:numPr>
      <w:spacing w:before="240" w:after="60"/>
      <w:ind w:firstLine="0"/>
      <w:outlineLvl w:val="6"/>
    </w:pPr>
  </w:style>
  <w:style w:type="paragraph" w:styleId="Heading8">
    <w:name w:val="heading 8"/>
    <w:basedOn w:val="Normal"/>
    <w:next w:val="Normal"/>
    <w:qFormat/>
    <w:pPr>
      <w:numPr>
        <w:ilvl w:val="7"/>
        <w:numId w:val="1"/>
      </w:numPr>
      <w:spacing w:before="240" w:after="60"/>
      <w:ind w:left="3969"/>
      <w:outlineLvl w:val="7"/>
    </w:pPr>
    <w:rPr>
      <w:i/>
      <w:sz w:val="20"/>
    </w:rPr>
  </w:style>
  <w:style w:type="paragraph" w:styleId="Heading9">
    <w:name w:val="heading 9"/>
    <w:basedOn w:val="Normal"/>
    <w:next w:val="Normal"/>
    <w:qFormat/>
    <w:pPr>
      <w:numPr>
        <w:ilvl w:val="8"/>
        <w:numId w:val="1"/>
      </w:numPr>
      <w:spacing w:before="240" w:after="60"/>
      <w:ind w:left="3969"/>
      <w:outlineLvl w:val="8"/>
    </w:pPr>
    <w:rPr>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HEAD" w:customStyle="1">
    <w:name w:val="SUBHEAD"/>
    <w:basedOn w:val="Normal"/>
    <w:next w:val="Normal"/>
    <w:rPr>
      <w:b/>
      <w:u w:val="single"/>
    </w:rPr>
  </w:style>
  <w:style w:type="paragraph" w:styleId="MAINHEAD" w:customStyle="1">
    <w:name w:val="MAINHEAD"/>
    <w:basedOn w:val="Normal"/>
    <w:next w:val="SUBHEAD"/>
    <w:pPr>
      <w:spacing w:after="480"/>
      <w:jc w:val="center"/>
    </w:pPr>
    <w:rPr>
      <w:b/>
      <w:caps/>
      <w:sz w:val="28"/>
      <w:u w:val="single"/>
    </w:rPr>
  </w:style>
  <w:style w:type="paragraph" w:styleId="Purpose" w:customStyle="1">
    <w:name w:val="Purpose"/>
    <w:basedOn w:val="Normal"/>
    <w:pPr>
      <w:ind w:left="567"/>
    </w:pPr>
    <w:rPr>
      <w:b/>
    </w:rPr>
  </w:style>
  <w:style w:type="paragraph" w:styleId="Recom" w:customStyle="1">
    <w:name w:val="Recom"/>
    <w:basedOn w:val="Normal"/>
    <w:pPr>
      <w:ind w:left="567" w:hanging="567"/>
    </w:pPr>
    <w:rPr>
      <w:b/>
    </w:rPr>
  </w:style>
  <w:style w:type="paragraph" w:styleId="CR1" w:customStyle="1">
    <w:name w:val="CR1"/>
    <w:basedOn w:val="Normal"/>
    <w:next w:val="Normal"/>
    <w:pPr>
      <w:tabs>
        <w:tab w:val="left" w:pos="567"/>
      </w:tabs>
      <w:ind w:left="567" w:hanging="567"/>
    </w:pPr>
    <w:rPr>
      <w:b/>
      <w:sz w:val="32"/>
    </w:rPr>
  </w:style>
  <w:style w:type="paragraph" w:styleId="Blank" w:customStyle="1">
    <w:name w:val="Blank"/>
    <w:basedOn w:val="Heading7"/>
    <w:pPr>
      <w:spacing w:before="0" w:after="0"/>
      <w:outlineLvl w:val="9"/>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recom0" w:customStyle="1">
    <w:name w:val="recom"/>
    <w:basedOn w:val="Normal"/>
    <w:pPr>
      <w:ind w:left="720" w:hanging="720"/>
    </w:pPr>
    <w:rPr>
      <w:b/>
    </w:rPr>
  </w:style>
  <w:style w:type="paragraph" w:styleId="Blank2" w:customStyle="1">
    <w:name w:val="Blank2"/>
    <w:basedOn w:val="Normal"/>
    <w:pPr>
      <w:ind w:left="1559"/>
    </w:pPr>
  </w:style>
  <w:style w:type="paragraph" w:styleId="Blank1" w:customStyle="1">
    <w:name w:val="Blank1"/>
    <w:basedOn w:val="Normal"/>
    <w:pPr>
      <w:ind w:left="567"/>
    </w:pPr>
  </w:style>
  <w:style w:type="paragraph" w:styleId="Blank3" w:customStyle="1">
    <w:name w:val="Blank3"/>
    <w:basedOn w:val="Normal"/>
    <w:pPr>
      <w:ind w:left="1560"/>
    </w:pPr>
  </w:style>
  <w:style w:type="paragraph" w:styleId="Blank4" w:customStyle="1">
    <w:name w:val="Blank4"/>
    <w:basedOn w:val="Blank3"/>
    <w:pPr>
      <w:ind w:left="2126"/>
    </w:pPr>
  </w:style>
  <w:style w:type="paragraph" w:styleId="Blank5" w:customStyle="1">
    <w:name w:val="Blank5"/>
    <w:basedOn w:val="Normal"/>
    <w:pPr>
      <w:ind w:left="2693"/>
    </w:pPr>
  </w:style>
  <w:style w:type="paragraph" w:styleId="Blank6" w:customStyle="1">
    <w:name w:val="Blank6"/>
    <w:basedOn w:val="Normal"/>
    <w:pPr>
      <w:ind w:left="3261"/>
    </w:pPr>
  </w:style>
  <w:style w:type="paragraph" w:styleId="BalloonText">
    <w:name w:val="Balloon Text"/>
    <w:basedOn w:val="Normal"/>
    <w:semiHidden/>
    <w:rsid w:val="00DF06AA"/>
    <w:rPr>
      <w:rFonts w:ascii="Tahoma" w:hAnsi="Tahoma" w:cs="Tahoma"/>
      <w:sz w:val="16"/>
      <w:szCs w:val="16"/>
    </w:rPr>
  </w:style>
  <w:style w:type="paragraph" w:styleId="ListParagraph">
    <w:name w:val="List Paragraph"/>
    <w:basedOn w:val="Normal"/>
    <w:uiPriority w:val="34"/>
    <w:qFormat/>
    <w:rsid w:val="004727D2"/>
    <w:pPr>
      <w:ind w:left="720"/>
      <w:contextualSpacing/>
    </w:pPr>
  </w:style>
  <w:style w:type="paragraph" w:styleId="paragraph" w:customStyle="1">
    <w:name w:val="paragraph"/>
    <w:basedOn w:val="Normal"/>
    <w:rsid w:val="004727D2"/>
    <w:pPr>
      <w:spacing w:before="100" w:beforeAutospacing="1" w:after="100" w:afterAutospacing="1"/>
    </w:pPr>
    <w:rPr>
      <w:rFonts w:ascii="Times New Roman" w:hAnsi="Times New Roman"/>
      <w:szCs w:val="24"/>
    </w:rPr>
  </w:style>
  <w:style w:type="character" w:styleId="normaltextrun" w:customStyle="1">
    <w:name w:val="normaltextrun"/>
    <w:basedOn w:val="DefaultParagraphFont"/>
    <w:rsid w:val="004727D2"/>
  </w:style>
  <w:style w:type="character" w:styleId="eop" w:customStyle="1">
    <w:name w:val="eop"/>
    <w:basedOn w:val="DefaultParagraphFont"/>
    <w:rsid w:val="004727D2"/>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814426">
      <w:bodyDiv w:val="1"/>
      <w:marLeft w:val="0"/>
      <w:marRight w:val="0"/>
      <w:marTop w:val="0"/>
      <w:marBottom w:val="0"/>
      <w:divBdr>
        <w:top w:val="none" w:sz="0" w:space="0" w:color="auto"/>
        <w:left w:val="none" w:sz="0" w:space="0" w:color="auto"/>
        <w:bottom w:val="none" w:sz="0" w:space="0" w:color="auto"/>
        <w:right w:val="none" w:sz="0" w:space="0" w:color="auto"/>
      </w:divBdr>
      <w:divsChild>
        <w:div w:id="538321071">
          <w:marLeft w:val="0"/>
          <w:marRight w:val="0"/>
          <w:marTop w:val="0"/>
          <w:marBottom w:val="0"/>
          <w:divBdr>
            <w:top w:val="none" w:sz="0" w:space="0" w:color="auto"/>
            <w:left w:val="none" w:sz="0" w:space="0" w:color="auto"/>
            <w:bottom w:val="none" w:sz="0" w:space="0" w:color="auto"/>
            <w:right w:val="none" w:sz="0" w:space="0" w:color="auto"/>
          </w:divBdr>
        </w:div>
        <w:div w:id="1954286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standard.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9D23A348ABFA478E5F85BCA78722D8" ma:contentTypeVersion="17" ma:contentTypeDescription="Create a new document." ma:contentTypeScope="" ma:versionID="93ac8f6eb9bcbbd92fa645cd4ce1ed22">
  <xsd:schema xmlns:xsd="http://www.w3.org/2001/XMLSchema" xmlns:xs="http://www.w3.org/2001/XMLSchema" xmlns:p="http://schemas.microsoft.com/office/2006/metadata/properties" xmlns:ns2="2eed8d2f-0bc1-430e-aca0-e617ad85c8f2" xmlns:ns3="7567ccc1-250d-4c0f-9955-5452f99c51bc" targetNamespace="http://schemas.microsoft.com/office/2006/metadata/properties" ma:root="true" ma:fieldsID="44b0c63d96ed5280c3d47ebaf45c4f34" ns2:_="" ns3:_="">
    <xsd:import namespace="2eed8d2f-0bc1-430e-aca0-e617ad85c8f2"/>
    <xsd:import namespace="7567ccc1-250d-4c0f-9955-5452f99c51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d8d2f-0bc1-430e-aca0-e617ad85c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54cc297-7bbd-4b11-982a-f155d096a4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67ccc1-250d-4c0f-9955-5452f99c51b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f960994-3d6e-4e2e-831e-6531ec9664e3}" ma:internalName="TaxCatchAll" ma:showField="CatchAllData" ma:web="7567ccc1-250d-4c0f-9955-5452f99c51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567ccc1-250d-4c0f-9955-5452f99c51bc" xsi:nil="true"/>
    <lcf76f155ced4ddcb4097134ff3c332f xmlns="2eed8d2f-0bc1-430e-aca0-e617ad85c8f2">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CF6AB546-6AAD-4D5D-B200-3CDD1BC03838}">
  <ds:schemaRefs>
    <ds:schemaRef ds:uri="http://schemas.microsoft.com/sharepoint/v3/contenttype/forms"/>
  </ds:schemaRefs>
</ds:datastoreItem>
</file>

<file path=customXml/itemProps2.xml><?xml version="1.0" encoding="utf-8"?>
<ds:datastoreItem xmlns:ds="http://schemas.openxmlformats.org/officeDocument/2006/customXml" ds:itemID="{3270E8BA-7423-4B52-8C06-E6144DF58CE5}"/>
</file>

<file path=customXml/itemProps3.xml><?xml version="1.0" encoding="utf-8"?>
<ds:datastoreItem xmlns:ds="http://schemas.openxmlformats.org/officeDocument/2006/customXml" ds:itemID="{09DE095B-80B1-4608-B31F-2BF10C9509C9}">
  <ds:schemaRefs>
    <ds:schemaRef ds:uri="http://www.w3.org/XML/1998/namespace"/>
    <ds:schemaRef ds:uri="http://schemas.microsoft.com/office/2006/documentManagement/types"/>
    <ds:schemaRef ds:uri="2eed8d2f-0bc1-430e-aca0-e617ad85c8f2"/>
    <ds:schemaRef ds:uri="7567ccc1-250d-4c0f-9955-5452f99c51bc"/>
    <ds:schemaRef ds:uri="http://purl.org/dc/term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A89CD242-68A2-48E7-BF35-076078CBFFEE}">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standard</ap:Template>
  <ap:Application>Microsoft Word for the web</ap:Application>
  <ap:DocSecurity>0</ap:DocSecurity>
  <ap:ScaleCrop>false</ap:ScaleCrop>
  <ap:Company>RM Connect Network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description</dc:title>
  <dc:subject/>
  <dc:creator>Pam Brooks</dc:creator>
  <keywords/>
  <lastModifiedBy>Lauren Smith</lastModifiedBy>
  <revision>4</revision>
  <lastPrinted>2011-11-01T12:16:00.0000000Z</lastPrinted>
  <dcterms:created xsi:type="dcterms:W3CDTF">2023-11-07T09:11:00.0000000Z</dcterms:created>
  <dcterms:modified xsi:type="dcterms:W3CDTF">2026-04-02T11:07:22.5890931Z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124200.000000000</vt:lpwstr>
  </property>
  <property fmtid="{D5CDD505-2E9C-101B-9397-08002B2CF9AE}" pid="4" name="display_urn:schemas-microsoft-com:office:office#Author">
    <vt:lpwstr>BUILTIN\Administrators</vt:lpwstr>
  </property>
  <property fmtid="{D5CDD505-2E9C-101B-9397-08002B2CF9AE}" pid="5" name="MediaServiceImageTags">
    <vt:lpwstr/>
  </property>
  <property fmtid="{D5CDD505-2E9C-101B-9397-08002B2CF9AE}" pid="6" name="ContentTypeId">
    <vt:lpwstr>0x010100EC9D23A348ABFA478E5F85BCA78722D8</vt:lpwstr>
  </property>
</Properties>
</file>