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C37FF" w:rsidR="00044E29" w:rsidP="00044E29" w:rsidRDefault="00756FF3" w14:paraId="73FAC522" w14:textId="14F5C3A7">
      <w:pPr>
        <w:jc w:val="center"/>
        <w:rPr>
          <w:rFonts w:ascii="Century Gothic" w:hAnsi="Century Gothic"/>
          <w:b/>
          <w:sz w:val="28"/>
          <w:szCs w:val="22"/>
        </w:rPr>
      </w:pPr>
      <w:r w:rsidRPr="007C37FF">
        <w:rPr>
          <w:rFonts w:ascii="Century Gothic" w:hAnsi="Century Gothic"/>
          <w:b/>
          <w:sz w:val="28"/>
          <w:szCs w:val="22"/>
        </w:rPr>
        <w:t>IT Technician</w:t>
      </w:r>
    </w:p>
    <w:p w:rsidRPr="007C37FF" w:rsidR="0049538E" w:rsidP="00044E29" w:rsidRDefault="0049538E" w14:paraId="6A05A809" w14:textId="77777777">
      <w:pPr>
        <w:jc w:val="center"/>
        <w:rPr>
          <w:rFonts w:ascii="Century Gothic" w:hAnsi="Century Gothic"/>
          <w:b/>
          <w:sz w:val="28"/>
          <w:szCs w:val="22"/>
        </w:rPr>
      </w:pPr>
    </w:p>
    <w:p w:rsidRPr="007C37FF" w:rsidR="0049538E" w:rsidP="0049538E" w:rsidRDefault="00756FF3" w14:paraId="4C2926C6" w14:textId="51F467FF">
      <w:pPr>
        <w:shd w:val="clear" w:color="auto" w:fill="FFFFFF"/>
        <w:jc w:val="center"/>
        <w:textAlignment w:val="baseline"/>
        <w:rPr>
          <w:rFonts w:ascii="Century Gothic" w:hAnsi="Century Gothic" w:cs="Calibri"/>
          <w:b/>
          <w:bCs/>
          <w:sz w:val="22"/>
          <w:szCs w:val="22"/>
          <w:bdr w:val="none" w:color="auto" w:sz="0" w:space="0" w:frame="1"/>
          <w:shd w:val="clear" w:color="auto" w:fill="FFFFFF"/>
        </w:rPr>
      </w:pPr>
      <w:r w:rsidRPr="007C37FF">
        <w:rPr>
          <w:rFonts w:ascii="Century Gothic" w:hAnsi="Century Gothic" w:cs="Calibri"/>
          <w:b/>
          <w:bCs/>
          <w:sz w:val="22"/>
          <w:szCs w:val="22"/>
          <w:bdr w:val="none" w:color="auto" w:sz="0" w:space="0" w:frame="1"/>
          <w:shd w:val="clear" w:color="auto" w:fill="FFFFFF"/>
        </w:rPr>
        <w:t xml:space="preserve">Grade F Point </w:t>
      </w:r>
      <w:r w:rsidRPr="007C37FF" w:rsidR="00132418">
        <w:rPr>
          <w:rFonts w:ascii="Century Gothic" w:hAnsi="Century Gothic" w:cs="Calibri"/>
          <w:b/>
          <w:bCs/>
          <w:sz w:val="22"/>
          <w:szCs w:val="22"/>
          <w:bdr w:val="none" w:color="auto" w:sz="0" w:space="0" w:frame="1"/>
          <w:shd w:val="clear" w:color="auto" w:fill="FFFFFF"/>
        </w:rPr>
        <w:t>11-19</w:t>
      </w:r>
      <w:r w:rsidRPr="007C37FF">
        <w:rPr>
          <w:rFonts w:ascii="Century Gothic" w:hAnsi="Century Gothic" w:cs="Calibri"/>
          <w:b/>
          <w:bCs/>
          <w:sz w:val="22"/>
          <w:szCs w:val="22"/>
          <w:bdr w:val="none" w:color="auto" w:sz="0" w:space="0" w:frame="1"/>
          <w:shd w:val="clear" w:color="auto" w:fill="FFFFFF"/>
        </w:rPr>
        <w:t xml:space="preserve"> </w:t>
      </w:r>
    </w:p>
    <w:p w:rsidRPr="007C37FF" w:rsidR="00756FF3" w:rsidP="6FE553E7" w:rsidRDefault="00756FF3" w14:paraId="2A91D1F9" w14:textId="3BF4F4E5">
      <w:pPr>
        <w:shd w:val="clear" w:color="auto" w:fill="FFFFFF" w:themeFill="background1"/>
        <w:jc w:val="center"/>
        <w:textAlignment w:val="baseline"/>
        <w:rPr>
          <w:rFonts w:ascii="Century Gothic" w:hAnsi="Century Gothic" w:cs="Calibri"/>
          <w:b w:val="1"/>
          <w:bCs w:val="1"/>
          <w:sz w:val="22"/>
          <w:szCs w:val="22"/>
          <w:bdr w:val="none" w:color="auto" w:sz="0" w:space="0" w:frame="1"/>
          <w:shd w:val="clear" w:color="auto" w:fill="FFFFFF"/>
        </w:rPr>
      </w:pPr>
      <w:r w:rsidRPr="007C37FF" w:rsidR="00756FF3">
        <w:rPr>
          <w:rFonts w:ascii="Century Gothic" w:hAnsi="Century Gothic" w:cs="Calibri"/>
          <w:b w:val="1"/>
          <w:bCs w:val="1"/>
          <w:sz w:val="22"/>
          <w:szCs w:val="22"/>
          <w:bdr w:val="none" w:color="auto" w:sz="0" w:space="0" w:frame="1"/>
          <w:shd w:val="clear" w:color="auto" w:fill="FFFFFF"/>
        </w:rPr>
        <w:t xml:space="preserve">Salary </w:t>
      </w:r>
      <w:r w:rsidRPr="007C37FF" w:rsidR="00132418">
        <w:rPr>
          <w:rFonts w:ascii="Century Gothic" w:hAnsi="Century Gothic" w:cs="Calibri"/>
          <w:b w:val="1"/>
          <w:bCs w:val="1"/>
          <w:sz w:val="22"/>
          <w:szCs w:val="22"/>
          <w:bdr w:val="none" w:color="auto" w:sz="0" w:space="0" w:frame="1"/>
          <w:shd w:val="clear" w:color="auto" w:fill="FFFFFF"/>
        </w:rPr>
        <w:t>£2</w:t>
      </w:r>
      <w:r w:rsidRPr="007C37FF" w:rsidR="33FD7E73">
        <w:rPr>
          <w:rFonts w:ascii="Century Gothic" w:hAnsi="Century Gothic" w:cs="Calibri"/>
          <w:b w:val="1"/>
          <w:bCs w:val="1"/>
          <w:sz w:val="22"/>
          <w:szCs w:val="22"/>
          <w:bdr w:val="none" w:color="auto" w:sz="0" w:space="0" w:frame="1"/>
          <w:shd w:val="clear" w:color="auto" w:fill="FFFFFF"/>
        </w:rPr>
        <w:t>8</w:t>
      </w:r>
      <w:r w:rsidRPr="007C37FF" w:rsidR="00132418">
        <w:rPr>
          <w:rFonts w:ascii="Century Gothic" w:hAnsi="Century Gothic" w:cs="Calibri"/>
          <w:b w:val="1"/>
          <w:bCs w:val="1"/>
          <w:sz w:val="22"/>
          <w:szCs w:val="22"/>
          <w:bdr w:val="none" w:color="auto" w:sz="0" w:space="0" w:frame="1"/>
          <w:shd w:val="clear" w:color="auto" w:fill="FFFFFF"/>
        </w:rPr>
        <w:t>,</w:t>
      </w:r>
      <w:r w:rsidRPr="007C37FF" w:rsidR="1D0B4F74">
        <w:rPr>
          <w:rFonts w:ascii="Century Gothic" w:hAnsi="Century Gothic" w:cs="Calibri"/>
          <w:b w:val="1"/>
          <w:bCs w:val="1"/>
          <w:sz w:val="22"/>
          <w:szCs w:val="22"/>
          <w:bdr w:val="none" w:color="auto" w:sz="0" w:space="0" w:frame="1"/>
          <w:shd w:val="clear" w:color="auto" w:fill="FFFFFF"/>
        </w:rPr>
        <w:t>142</w:t>
      </w:r>
      <w:r w:rsidRPr="007C37FF" w:rsidR="00132418">
        <w:rPr>
          <w:rFonts w:ascii="Century Gothic" w:hAnsi="Century Gothic" w:cs="Calibri"/>
          <w:b w:val="1"/>
          <w:bCs w:val="1"/>
          <w:sz w:val="22"/>
          <w:szCs w:val="22"/>
          <w:bdr w:val="none" w:color="auto" w:sz="0" w:space="0" w:frame="1"/>
          <w:shd w:val="clear" w:color="auto" w:fill="FFFFFF"/>
        </w:rPr>
        <w:t xml:space="preserve"> - £</w:t>
      </w:r>
      <w:r w:rsidRPr="007C37FF" w:rsidR="1D0A2861">
        <w:rPr>
          <w:rFonts w:ascii="Century Gothic" w:hAnsi="Century Gothic" w:cs="Calibri"/>
          <w:b w:val="1"/>
          <w:bCs w:val="1"/>
          <w:sz w:val="22"/>
          <w:szCs w:val="22"/>
          <w:bdr w:val="none" w:color="auto" w:sz="0" w:space="0" w:frame="1"/>
          <w:shd w:val="clear" w:color="auto" w:fill="FFFFFF"/>
        </w:rPr>
        <w:t>32,061</w:t>
      </w:r>
    </w:p>
    <w:p w:rsidRPr="007C37FF" w:rsidR="007C37FF" w:rsidP="0049538E" w:rsidRDefault="007C37FF" w14:paraId="7820A6BF" w14:textId="12E355E3">
      <w:pPr>
        <w:shd w:val="clear" w:color="auto" w:fill="FFFFFF"/>
        <w:jc w:val="center"/>
        <w:textAlignment w:val="baseline"/>
        <w:rPr>
          <w:rFonts w:ascii="Century Gothic" w:hAnsi="Century Gothic" w:cs="Calibri"/>
          <w:b/>
          <w:sz w:val="22"/>
          <w:szCs w:val="22"/>
        </w:rPr>
      </w:pPr>
      <w:r w:rsidRPr="007C37FF">
        <w:rPr>
          <w:rFonts w:ascii="Century Gothic" w:hAnsi="Century Gothic" w:cs="Calibri"/>
          <w:b/>
          <w:bCs/>
          <w:sz w:val="22"/>
          <w:szCs w:val="22"/>
          <w:bdr w:val="none" w:color="auto" w:sz="0" w:space="0" w:frame="1"/>
          <w:shd w:val="clear" w:color="auto" w:fill="FFFFFF"/>
        </w:rPr>
        <w:t>37 hours per week, full time</w:t>
      </w:r>
    </w:p>
    <w:p w:rsidRPr="007C37FF" w:rsidR="00A746FB" w:rsidP="00A746FB" w:rsidRDefault="007C37FF" w14:paraId="01F51103" w14:textId="5CCB24C5">
      <w:pPr>
        <w:pStyle w:val="Heading1"/>
        <w:rPr>
          <w:sz w:val="22"/>
          <w:szCs w:val="22"/>
        </w:rPr>
      </w:pPr>
      <w:r w:rsidRPr="007C37FF">
        <w:rPr>
          <w:sz w:val="22"/>
          <w:szCs w:val="22"/>
        </w:rPr>
        <w:t xml:space="preserve">Start Date: </w:t>
      </w:r>
      <w:r w:rsidRPr="007C37FF" w:rsidR="00756FF3">
        <w:rPr>
          <w:sz w:val="22"/>
          <w:szCs w:val="22"/>
        </w:rPr>
        <w:t>As soon as</w:t>
      </w:r>
      <w:r w:rsidRPr="007C37FF">
        <w:rPr>
          <w:sz w:val="22"/>
          <w:szCs w:val="22"/>
        </w:rPr>
        <w:t xml:space="preserve"> Possible</w:t>
      </w:r>
    </w:p>
    <w:p w:rsidR="006D7894" w:rsidP="006D7894" w:rsidRDefault="006D7894" w14:paraId="41C8F396" w14:textId="77777777">
      <w:pPr>
        <w:pStyle w:val="BodyText"/>
        <w:rPr>
          <w:sz w:val="18"/>
        </w:rPr>
      </w:pPr>
    </w:p>
    <w:p w:rsidR="60A864FD" w:rsidP="6FE553E7" w:rsidRDefault="60A864FD" w14:paraId="665E9B00" w14:textId="14D114EC">
      <w:pPr>
        <w:shd w:val="clear" w:color="auto" w:fill="FFFFFF" w:themeFill="background1"/>
        <w:spacing w:before="240" w:after="240"/>
        <w:ind w:left="10"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 xml:space="preserve">This is an excellent opportunity to join the Newbury Academy Trust, a vibrant and forward‑thinking Trust. We are an ambitious, high‑performing Trust with one Secondary and two Primary Schools situated in Newbury. </w:t>
      </w:r>
      <w:r w:rsidRPr="6FE553E7" w:rsidR="56ACBF02">
        <w:rPr>
          <w:rFonts w:ascii="Century Gothic" w:hAnsi="Century Gothic" w:eastAsia="Century Gothic" w:cs="Century Gothic"/>
          <w:sz w:val="20"/>
          <w:szCs w:val="20"/>
          <w:lang w:eastAsia="en-GB"/>
        </w:rPr>
        <w:t xml:space="preserve">We are </w:t>
      </w:r>
      <w:r w:rsidRPr="6FE553E7" w:rsidR="60A864FD">
        <w:rPr>
          <w:rFonts w:ascii="Century Gothic" w:hAnsi="Century Gothic" w:eastAsia="Century Gothic" w:cs="Century Gothic"/>
          <w:sz w:val="20"/>
          <w:szCs w:val="20"/>
          <w:lang w:eastAsia="en-GB"/>
        </w:rPr>
        <w:t>looking for colleagues who are committed to making a real difference.</w:t>
      </w:r>
    </w:p>
    <w:p w:rsidR="60A864FD" w:rsidP="6FE553E7" w:rsidRDefault="60A864FD" w14:paraId="7E2FFEDD" w14:textId="326BA68C">
      <w:pPr>
        <w:pStyle w:val="Normal"/>
        <w:shd w:val="clear" w:color="auto" w:fill="FFFFFF" w:themeFill="background1"/>
        <w:spacing w:before="240" w:after="240"/>
        <w:ind w:left="10"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 xml:space="preserve"> </w:t>
      </w:r>
      <w:r w:rsidRPr="6FE553E7" w:rsidR="60A864FD">
        <w:rPr>
          <w:rFonts w:ascii="Century Gothic" w:hAnsi="Century Gothic" w:eastAsia="Century Gothic" w:cs="Century Gothic"/>
          <w:sz w:val="20"/>
          <w:szCs w:val="20"/>
          <w:lang w:eastAsia="en-GB"/>
        </w:rPr>
        <w:t>In return, we invest in your career. We offer:</w:t>
      </w:r>
    </w:p>
    <w:p w:rsidR="60A864FD" w:rsidP="6FE553E7" w:rsidRDefault="60A864FD" w14:paraId="02800507" w14:textId="021B8E8B">
      <w:pPr>
        <w:pStyle w:val="ListParagraph"/>
        <w:numPr>
          <w:ilvl w:val="0"/>
          <w:numId w:val="6"/>
        </w:numPr>
        <w:shd w:val="clear" w:color="auto" w:fill="FFFFFF" w:themeFill="background1"/>
        <w:spacing w:before="240" w:after="240"/>
        <w:ind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A bespoke and high‑quality CPD programme</w:t>
      </w:r>
    </w:p>
    <w:p w:rsidR="60A864FD" w:rsidP="6FE553E7" w:rsidRDefault="60A864FD" w14:paraId="0AB83EA5" w14:textId="126B07F1">
      <w:pPr>
        <w:pStyle w:val="ListParagraph"/>
        <w:numPr>
          <w:ilvl w:val="0"/>
          <w:numId w:val="6"/>
        </w:numPr>
        <w:shd w:val="clear" w:color="auto" w:fill="FFFFFF" w:themeFill="background1"/>
        <w:spacing w:before="240" w:after="240"/>
        <w:ind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A private healthcare package</w:t>
      </w:r>
    </w:p>
    <w:p w:rsidR="60A864FD" w:rsidP="6FE553E7" w:rsidRDefault="60A864FD" w14:paraId="1B6F40D2" w14:textId="62401B8A">
      <w:pPr>
        <w:pStyle w:val="ListParagraph"/>
        <w:numPr>
          <w:ilvl w:val="0"/>
          <w:numId w:val="6"/>
        </w:numPr>
        <w:shd w:val="clear" w:color="auto" w:fill="FFFFFF" w:themeFill="background1"/>
        <w:spacing w:before="240" w:after="240"/>
        <w:ind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 xml:space="preserve">Subsidised rates </w:t>
      </w:r>
      <w:r w:rsidRPr="6FE553E7" w:rsidR="6569C3A3">
        <w:rPr>
          <w:rFonts w:ascii="Century Gothic" w:hAnsi="Century Gothic" w:eastAsia="Century Gothic" w:cs="Century Gothic"/>
          <w:sz w:val="20"/>
          <w:szCs w:val="20"/>
          <w:lang w:eastAsia="en-GB"/>
        </w:rPr>
        <w:t>in</w:t>
      </w:r>
      <w:r w:rsidRPr="6FE553E7" w:rsidR="60A864FD">
        <w:rPr>
          <w:rFonts w:ascii="Century Gothic" w:hAnsi="Century Gothic" w:eastAsia="Century Gothic" w:cs="Century Gothic"/>
          <w:sz w:val="20"/>
          <w:szCs w:val="20"/>
          <w:lang w:eastAsia="en-GB"/>
        </w:rPr>
        <w:t xml:space="preserve"> </w:t>
      </w:r>
      <w:r w:rsidRPr="6FE553E7" w:rsidR="60A864FD">
        <w:rPr>
          <w:rFonts w:ascii="Century Gothic" w:hAnsi="Century Gothic" w:eastAsia="Century Gothic" w:cs="Century Gothic"/>
          <w:sz w:val="20"/>
          <w:szCs w:val="20"/>
          <w:lang w:eastAsia="en-GB"/>
        </w:rPr>
        <w:t>our</w:t>
      </w:r>
      <w:r w:rsidRPr="6FE553E7" w:rsidR="60A864FD">
        <w:rPr>
          <w:rFonts w:ascii="Century Gothic" w:hAnsi="Century Gothic" w:eastAsia="Century Gothic" w:cs="Century Gothic"/>
          <w:sz w:val="20"/>
          <w:szCs w:val="20"/>
          <w:lang w:eastAsia="en-GB"/>
        </w:rPr>
        <w:t xml:space="preserve"> on‑site gym</w:t>
      </w:r>
    </w:p>
    <w:p w:rsidR="5B9221BA" w:rsidP="01F46A20" w:rsidRDefault="5B9221BA" w14:paraId="6FB93E19" w14:textId="51E24826">
      <w:pPr>
        <w:spacing w:before="210" w:beforeAutospacing="off" w:after="210" w:afterAutospacing="off" w:line="300" w:lineRule="auto"/>
        <w:rPr>
          <w:rFonts w:ascii="Century Gothic" w:hAnsi="Century Gothic" w:eastAsia="Century Gothic" w:cs="Century Gothic"/>
          <w:b w:val="0"/>
          <w:bCs w:val="0"/>
          <w:i w:val="0"/>
          <w:iCs w:val="0"/>
          <w:noProof w:val="0"/>
          <w:sz w:val="20"/>
          <w:szCs w:val="20"/>
          <w:lang w:val="en-GB"/>
        </w:rPr>
      </w:pPr>
      <w:r w:rsidRPr="01F46A20" w:rsidR="5B9221BA">
        <w:rPr>
          <w:rFonts w:ascii="Century Gothic" w:hAnsi="Century Gothic" w:eastAsia="Century Gothic" w:cs="Century Gothic"/>
          <w:b w:val="0"/>
          <w:bCs w:val="0"/>
          <w:i w:val="0"/>
          <w:iCs w:val="0"/>
          <w:noProof w:val="0"/>
          <w:sz w:val="20"/>
          <w:szCs w:val="20"/>
          <w:lang w:val="en-GB"/>
        </w:rPr>
        <w:t xml:space="preserve">We are </w:t>
      </w:r>
      <w:r w:rsidRPr="01F46A20" w:rsidR="5B9221BA">
        <w:rPr>
          <w:rFonts w:ascii="Century Gothic" w:hAnsi="Century Gothic" w:eastAsia="Century Gothic" w:cs="Century Gothic"/>
          <w:b w:val="0"/>
          <w:bCs w:val="0"/>
          <w:i w:val="0"/>
          <w:iCs w:val="0"/>
          <w:noProof w:val="0"/>
          <w:sz w:val="20"/>
          <w:szCs w:val="20"/>
          <w:lang w:val="en-GB"/>
        </w:rPr>
        <w:t>seeking</w:t>
      </w:r>
      <w:r w:rsidRPr="01F46A20" w:rsidR="5B9221BA">
        <w:rPr>
          <w:rFonts w:ascii="Century Gothic" w:hAnsi="Century Gothic" w:eastAsia="Century Gothic" w:cs="Century Gothic"/>
          <w:b w:val="0"/>
          <w:bCs w:val="0"/>
          <w:i w:val="0"/>
          <w:iCs w:val="0"/>
          <w:noProof w:val="0"/>
          <w:sz w:val="20"/>
          <w:szCs w:val="20"/>
          <w:lang w:val="en-GB"/>
        </w:rPr>
        <w:t xml:space="preserve"> to appoint a motivated and skilled IT Technician to support and develop the Trust’s technical infrastructure. The successful candidate will be</w:t>
      </w:r>
      <w:r w:rsidRPr="01F46A20" w:rsidR="5B9221BA">
        <w:rPr>
          <w:rFonts w:ascii="Century Gothic" w:hAnsi="Century Gothic" w:eastAsia="Century Gothic" w:cs="Century Gothic"/>
          <w:b w:val="0"/>
          <w:bCs w:val="0"/>
          <w:i w:val="0"/>
          <w:iCs w:val="0"/>
          <w:noProof w:val="0"/>
          <w:sz w:val="20"/>
          <w:szCs w:val="20"/>
          <w:lang w:val="en-GB"/>
        </w:rPr>
        <w:t xml:space="preserve"> enthusiastic and knowledgeable, able to provide high‑quality technical support, </w:t>
      </w:r>
      <w:r w:rsidRPr="01F46A20" w:rsidR="5B9221BA">
        <w:rPr>
          <w:rFonts w:ascii="Century Gothic" w:hAnsi="Century Gothic" w:eastAsia="Century Gothic" w:cs="Century Gothic"/>
          <w:b w:val="0"/>
          <w:bCs w:val="0"/>
          <w:i w:val="0"/>
          <w:iCs w:val="0"/>
          <w:noProof w:val="0"/>
          <w:sz w:val="20"/>
          <w:szCs w:val="20"/>
          <w:lang w:val="en-GB"/>
        </w:rPr>
        <w:t>m</w:t>
      </w:r>
      <w:r w:rsidRPr="01F46A20" w:rsidR="5B9221BA">
        <w:rPr>
          <w:rFonts w:ascii="Century Gothic" w:hAnsi="Century Gothic" w:eastAsia="Century Gothic" w:cs="Century Gothic"/>
          <w:b w:val="0"/>
          <w:bCs w:val="0"/>
          <w:i w:val="0"/>
          <w:iCs w:val="0"/>
          <w:noProof w:val="0"/>
          <w:sz w:val="20"/>
          <w:szCs w:val="20"/>
          <w:lang w:val="en-GB"/>
        </w:rPr>
        <w:t>aintain</w:t>
      </w:r>
      <w:r w:rsidRPr="01F46A20" w:rsidR="5B9221BA">
        <w:rPr>
          <w:rFonts w:ascii="Century Gothic" w:hAnsi="Century Gothic" w:eastAsia="Century Gothic" w:cs="Century Gothic"/>
          <w:b w:val="0"/>
          <w:bCs w:val="0"/>
          <w:i w:val="0"/>
          <w:iCs w:val="0"/>
          <w:noProof w:val="0"/>
          <w:sz w:val="20"/>
          <w:szCs w:val="20"/>
          <w:lang w:val="en-GB"/>
        </w:rPr>
        <w:t xml:space="preserve"> </w:t>
      </w:r>
      <w:r w:rsidRPr="01F46A20" w:rsidR="5B9221BA">
        <w:rPr>
          <w:rFonts w:ascii="Century Gothic" w:hAnsi="Century Gothic" w:eastAsia="Century Gothic" w:cs="Century Gothic"/>
          <w:b w:val="0"/>
          <w:bCs w:val="0"/>
          <w:i w:val="0"/>
          <w:iCs w:val="0"/>
          <w:noProof w:val="0"/>
          <w:sz w:val="20"/>
          <w:szCs w:val="20"/>
          <w:lang w:val="en-GB"/>
        </w:rPr>
        <w:t>systems effectively, and contribute to the smooth day‑to‑day running of IT across the school.</w:t>
      </w:r>
    </w:p>
    <w:p w:rsidR="5B9221BA" w:rsidP="01F46A20" w:rsidRDefault="5B9221BA" w14:paraId="4E92E285" w14:textId="50442EB2">
      <w:pPr>
        <w:spacing w:before="210" w:beforeAutospacing="off" w:after="210" w:afterAutospacing="off" w:line="300" w:lineRule="auto"/>
        <w:rPr>
          <w:rFonts w:ascii="Century Gothic" w:hAnsi="Century Gothic" w:eastAsia="Century Gothic" w:cs="Century Gothic"/>
          <w:b w:val="0"/>
          <w:bCs w:val="0"/>
          <w:i w:val="0"/>
          <w:iCs w:val="0"/>
          <w:noProof w:val="0"/>
          <w:sz w:val="20"/>
          <w:szCs w:val="20"/>
          <w:lang w:val="en-GB"/>
        </w:rPr>
      </w:pPr>
      <w:r w:rsidRPr="01F46A20" w:rsidR="5B9221BA">
        <w:rPr>
          <w:rFonts w:ascii="Century Gothic" w:hAnsi="Century Gothic" w:eastAsia="Century Gothic" w:cs="Century Gothic"/>
          <w:b w:val="0"/>
          <w:bCs w:val="0"/>
          <w:i w:val="0"/>
          <w:iCs w:val="0"/>
          <w:noProof w:val="0"/>
          <w:sz w:val="20"/>
          <w:szCs w:val="20"/>
          <w:lang w:val="en-GB"/>
        </w:rPr>
        <w:t xml:space="preserve">We believe that reliable and forward‑thinking IT support is essential to teaching, learning, and the wider life of the school. We are looking for an IT Technician who can respond efficiently to technical issues, support </w:t>
      </w:r>
      <w:r w:rsidRPr="01F46A20" w:rsidR="5B9221BA">
        <w:rPr>
          <w:rFonts w:ascii="Century Gothic" w:hAnsi="Century Gothic" w:eastAsia="Century Gothic" w:cs="Century Gothic"/>
          <w:b w:val="0"/>
          <w:bCs w:val="0"/>
          <w:i w:val="0"/>
          <w:iCs w:val="0"/>
          <w:noProof w:val="0"/>
          <w:sz w:val="20"/>
          <w:szCs w:val="20"/>
          <w:lang w:val="en-GB"/>
        </w:rPr>
        <w:t>staff</w:t>
      </w:r>
      <w:r w:rsidRPr="01F46A20" w:rsidR="5B9221BA">
        <w:rPr>
          <w:rFonts w:ascii="Century Gothic" w:hAnsi="Century Gothic" w:eastAsia="Century Gothic" w:cs="Century Gothic"/>
          <w:b w:val="0"/>
          <w:bCs w:val="0"/>
          <w:i w:val="0"/>
          <w:iCs w:val="0"/>
          <w:noProof w:val="0"/>
          <w:sz w:val="20"/>
          <w:szCs w:val="20"/>
          <w:lang w:val="en-GB"/>
        </w:rPr>
        <w:t xml:space="preserve"> and children confidently, and help ensure technology enhances learning experiences across all key stages.</w:t>
      </w:r>
    </w:p>
    <w:p w:rsidR="5B9221BA" w:rsidP="01F46A20" w:rsidRDefault="5B9221BA" w14:paraId="00B308B7" w14:textId="78B010D6">
      <w:pPr>
        <w:spacing w:before="210" w:beforeAutospacing="off" w:after="210" w:afterAutospacing="off" w:line="300" w:lineRule="auto"/>
        <w:rPr>
          <w:rFonts w:ascii="Century Gothic" w:hAnsi="Century Gothic" w:eastAsia="Century Gothic" w:cs="Century Gothic"/>
          <w:b w:val="0"/>
          <w:bCs w:val="0"/>
          <w:i w:val="0"/>
          <w:iCs w:val="0"/>
          <w:noProof w:val="0"/>
          <w:sz w:val="20"/>
          <w:szCs w:val="20"/>
          <w:lang w:val="en-GB"/>
        </w:rPr>
      </w:pPr>
      <w:r w:rsidRPr="01F46A20" w:rsidR="5B9221BA">
        <w:rPr>
          <w:rFonts w:ascii="Century Gothic" w:hAnsi="Century Gothic" w:eastAsia="Century Gothic" w:cs="Century Gothic"/>
          <w:b w:val="0"/>
          <w:bCs w:val="0"/>
          <w:i w:val="0"/>
          <w:iCs w:val="0"/>
          <w:noProof w:val="0"/>
          <w:sz w:val="20"/>
          <w:szCs w:val="20"/>
          <w:lang w:val="en-GB"/>
        </w:rPr>
        <w:t>We welcome applications from outstanding colleagues who:</w:t>
      </w:r>
    </w:p>
    <w:p w:rsidR="5B9221BA" w:rsidP="01F46A20" w:rsidRDefault="5B9221BA" w14:paraId="68B3CD80" w14:textId="1009621D">
      <w:pPr>
        <w:pStyle w:val="ListParagraph"/>
        <w:numPr>
          <w:ilvl w:val="0"/>
          <w:numId w:val="5"/>
        </w:numPr>
        <w:spacing w:before="0" w:beforeAutospacing="off" w:after="0" w:afterAutospacing="off" w:line="300" w:lineRule="auto"/>
        <w:rPr>
          <w:rFonts w:ascii="Century Gothic" w:hAnsi="Century Gothic" w:eastAsia="Century Gothic" w:cs="Century Gothic"/>
          <w:b w:val="0"/>
          <w:bCs w:val="0"/>
          <w:i w:val="0"/>
          <w:iCs w:val="0"/>
          <w:noProof w:val="0"/>
          <w:sz w:val="20"/>
          <w:szCs w:val="20"/>
          <w:lang w:val="en-GB"/>
        </w:rPr>
      </w:pPr>
      <w:r w:rsidRPr="01F46A20" w:rsidR="5B9221BA">
        <w:rPr>
          <w:rFonts w:ascii="Century Gothic" w:hAnsi="Century Gothic" w:eastAsia="Century Gothic" w:cs="Century Gothic"/>
          <w:b w:val="0"/>
          <w:bCs w:val="0"/>
          <w:i w:val="0"/>
          <w:iCs w:val="0"/>
          <w:noProof w:val="0"/>
          <w:sz w:val="20"/>
          <w:szCs w:val="20"/>
          <w:lang w:val="en-GB"/>
        </w:rPr>
        <w:t xml:space="preserve">Provide effective and </w:t>
      </w:r>
      <w:r w:rsidRPr="01F46A20" w:rsidR="5B9221BA">
        <w:rPr>
          <w:rFonts w:ascii="Century Gothic" w:hAnsi="Century Gothic" w:eastAsia="Century Gothic" w:cs="Century Gothic"/>
          <w:b w:val="0"/>
          <w:bCs w:val="0"/>
          <w:i w:val="0"/>
          <w:iCs w:val="0"/>
          <w:noProof w:val="0"/>
          <w:sz w:val="20"/>
          <w:szCs w:val="20"/>
          <w:lang w:val="en-GB"/>
        </w:rPr>
        <w:t>timely</w:t>
      </w:r>
      <w:r w:rsidRPr="01F46A20" w:rsidR="5B9221BA">
        <w:rPr>
          <w:rFonts w:ascii="Century Gothic" w:hAnsi="Century Gothic" w:eastAsia="Century Gothic" w:cs="Century Gothic"/>
          <w:b w:val="0"/>
          <w:bCs w:val="0"/>
          <w:i w:val="0"/>
          <w:iCs w:val="0"/>
          <w:noProof w:val="0"/>
          <w:sz w:val="20"/>
          <w:szCs w:val="20"/>
          <w:lang w:val="en-GB"/>
        </w:rPr>
        <w:t xml:space="preserve"> IT support to staff and students</w:t>
      </w:r>
    </w:p>
    <w:p w:rsidR="5B9221BA" w:rsidP="01F46A20" w:rsidRDefault="5B9221BA" w14:paraId="66B28079" w14:textId="7899BDE1">
      <w:pPr>
        <w:pStyle w:val="ListParagraph"/>
        <w:numPr>
          <w:ilvl w:val="0"/>
          <w:numId w:val="5"/>
        </w:numPr>
        <w:spacing w:before="0" w:beforeAutospacing="off" w:after="0" w:afterAutospacing="off" w:line="300" w:lineRule="auto"/>
        <w:rPr>
          <w:rFonts w:ascii="Century Gothic" w:hAnsi="Century Gothic" w:eastAsia="Century Gothic" w:cs="Century Gothic"/>
          <w:b w:val="0"/>
          <w:bCs w:val="0"/>
          <w:i w:val="0"/>
          <w:iCs w:val="0"/>
          <w:noProof w:val="0"/>
          <w:sz w:val="20"/>
          <w:szCs w:val="20"/>
          <w:lang w:val="en-GB"/>
        </w:rPr>
      </w:pPr>
      <w:r w:rsidRPr="01F46A20" w:rsidR="5B9221BA">
        <w:rPr>
          <w:rFonts w:ascii="Century Gothic" w:hAnsi="Century Gothic" w:eastAsia="Century Gothic" w:cs="Century Gothic"/>
          <w:b w:val="0"/>
          <w:bCs w:val="0"/>
          <w:i w:val="0"/>
          <w:iCs w:val="0"/>
          <w:noProof w:val="0"/>
          <w:sz w:val="20"/>
          <w:szCs w:val="20"/>
          <w:lang w:val="en-GB"/>
        </w:rPr>
        <w:t xml:space="preserve">Have </w:t>
      </w:r>
      <w:r w:rsidRPr="01F46A20" w:rsidR="5B9221BA">
        <w:rPr>
          <w:rFonts w:ascii="Century Gothic" w:hAnsi="Century Gothic" w:eastAsia="Century Gothic" w:cs="Century Gothic"/>
          <w:b w:val="0"/>
          <w:bCs w:val="0"/>
          <w:i w:val="0"/>
          <w:iCs w:val="0"/>
          <w:noProof w:val="0"/>
          <w:sz w:val="20"/>
          <w:szCs w:val="20"/>
          <w:lang w:val="en-GB"/>
        </w:rPr>
        <w:t>high standards</w:t>
      </w:r>
      <w:r w:rsidRPr="01F46A20" w:rsidR="5B9221BA">
        <w:rPr>
          <w:rFonts w:ascii="Century Gothic" w:hAnsi="Century Gothic" w:eastAsia="Century Gothic" w:cs="Century Gothic"/>
          <w:b w:val="0"/>
          <w:bCs w:val="0"/>
          <w:i w:val="0"/>
          <w:iCs w:val="0"/>
          <w:noProof w:val="0"/>
          <w:sz w:val="20"/>
          <w:szCs w:val="20"/>
          <w:lang w:val="en-GB"/>
        </w:rPr>
        <w:t xml:space="preserve"> for system reliability, security, and organisation</w:t>
      </w:r>
    </w:p>
    <w:p w:rsidR="5B9221BA" w:rsidP="01F46A20" w:rsidRDefault="5B9221BA" w14:paraId="05E2D5F8" w14:textId="7D097A3C">
      <w:pPr>
        <w:pStyle w:val="ListParagraph"/>
        <w:numPr>
          <w:ilvl w:val="0"/>
          <w:numId w:val="5"/>
        </w:numPr>
        <w:spacing w:before="0" w:beforeAutospacing="off" w:after="0" w:afterAutospacing="off" w:line="300" w:lineRule="auto"/>
        <w:rPr>
          <w:rFonts w:ascii="Century Gothic" w:hAnsi="Century Gothic" w:eastAsia="Century Gothic" w:cs="Century Gothic"/>
          <w:b w:val="0"/>
          <w:bCs w:val="0"/>
          <w:i w:val="0"/>
          <w:iCs w:val="0"/>
          <w:noProof w:val="0"/>
          <w:sz w:val="20"/>
          <w:szCs w:val="20"/>
          <w:lang w:val="en-GB"/>
        </w:rPr>
      </w:pPr>
      <w:r w:rsidRPr="01F46A20" w:rsidR="5B9221BA">
        <w:rPr>
          <w:rFonts w:ascii="Century Gothic" w:hAnsi="Century Gothic" w:eastAsia="Century Gothic" w:cs="Century Gothic"/>
          <w:b w:val="0"/>
          <w:bCs w:val="0"/>
          <w:i w:val="0"/>
          <w:iCs w:val="0"/>
          <w:noProof w:val="0"/>
          <w:sz w:val="20"/>
          <w:szCs w:val="20"/>
          <w:lang w:val="en-GB"/>
        </w:rPr>
        <w:t>Are collaborative, supportive team players</w:t>
      </w:r>
    </w:p>
    <w:p w:rsidR="60A864FD" w:rsidP="6FE553E7" w:rsidRDefault="60A864FD" w14:paraId="01878E72" w14:textId="005D69F8">
      <w:pPr>
        <w:pStyle w:val="Normal"/>
        <w:shd w:val="clear" w:color="auto" w:fill="FFFFFF" w:themeFill="background1"/>
        <w:spacing w:before="240" w:after="240"/>
        <w:ind w:left="10"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 xml:space="preserve">If you feel that you have the experience </w:t>
      </w:r>
      <w:r w:rsidRPr="6FE553E7" w:rsidR="697F7CD7">
        <w:rPr>
          <w:rFonts w:ascii="Century Gothic" w:hAnsi="Century Gothic" w:eastAsia="Century Gothic" w:cs="Century Gothic"/>
          <w:sz w:val="20"/>
          <w:szCs w:val="20"/>
          <w:lang w:eastAsia="en-GB"/>
        </w:rPr>
        <w:t>f</w:t>
      </w:r>
      <w:r w:rsidRPr="6FE553E7" w:rsidR="60A864FD">
        <w:rPr>
          <w:rFonts w:ascii="Century Gothic" w:hAnsi="Century Gothic" w:eastAsia="Century Gothic" w:cs="Century Gothic"/>
          <w:sz w:val="20"/>
          <w:szCs w:val="20"/>
          <w:lang w:eastAsia="en-GB"/>
        </w:rPr>
        <w:t>or this role, we would like to hear from you</w:t>
      </w:r>
      <w:r w:rsidRPr="6FE553E7" w:rsidR="60A864FD">
        <w:rPr>
          <w:rFonts w:ascii="Century Gothic" w:hAnsi="Century Gothic" w:eastAsia="Century Gothic" w:cs="Century Gothic"/>
          <w:sz w:val="20"/>
          <w:szCs w:val="20"/>
          <w:lang w:eastAsia="en-GB"/>
        </w:rPr>
        <w:t xml:space="preserve">.  </w:t>
      </w:r>
      <w:r w:rsidRPr="6FE553E7" w:rsidR="60A864FD">
        <w:rPr>
          <w:rFonts w:ascii="Century Gothic" w:hAnsi="Century Gothic" w:eastAsia="Century Gothic" w:cs="Century Gothic"/>
          <w:sz w:val="20"/>
          <w:szCs w:val="20"/>
          <w:lang w:eastAsia="en-GB"/>
        </w:rPr>
        <w:t>Application is by application form and supporting letter to Dr C Wilson, Executive Headteacher, the former to include the names and addresses of two appropriate referees</w:t>
      </w:r>
      <w:r w:rsidRPr="6FE553E7" w:rsidR="60A864FD">
        <w:rPr>
          <w:rFonts w:ascii="Century Gothic" w:hAnsi="Century Gothic" w:eastAsia="Century Gothic" w:cs="Century Gothic"/>
          <w:sz w:val="20"/>
          <w:szCs w:val="20"/>
          <w:lang w:eastAsia="en-GB"/>
        </w:rPr>
        <w:t xml:space="preserve">.  </w:t>
      </w:r>
      <w:r w:rsidRPr="6FE553E7" w:rsidR="60A864FD">
        <w:rPr>
          <w:rFonts w:ascii="Century Gothic" w:hAnsi="Century Gothic" w:eastAsia="Century Gothic" w:cs="Century Gothic"/>
          <w:sz w:val="20"/>
          <w:szCs w:val="20"/>
          <w:lang w:eastAsia="en-GB"/>
        </w:rPr>
        <w:t xml:space="preserve">Your letter should outline your experience to date and what you could offer </w:t>
      </w:r>
      <w:r w:rsidRPr="6FE553E7" w:rsidR="44AFC8FB">
        <w:rPr>
          <w:rFonts w:ascii="Century Gothic" w:hAnsi="Century Gothic" w:eastAsia="Century Gothic" w:cs="Century Gothic"/>
          <w:sz w:val="20"/>
          <w:szCs w:val="20"/>
          <w:lang w:eastAsia="en-GB"/>
        </w:rPr>
        <w:t>our Trust</w:t>
      </w:r>
      <w:r w:rsidRPr="6FE553E7" w:rsidR="60A864FD">
        <w:rPr>
          <w:rFonts w:ascii="Century Gothic" w:hAnsi="Century Gothic" w:eastAsia="Century Gothic" w:cs="Century Gothic"/>
          <w:sz w:val="20"/>
          <w:szCs w:val="20"/>
          <w:lang w:eastAsia="en-GB"/>
        </w:rPr>
        <w:t xml:space="preserve">.  </w:t>
      </w:r>
      <w:r w:rsidRPr="6FE553E7" w:rsidR="60A864FD">
        <w:rPr>
          <w:rFonts w:ascii="Century Gothic" w:hAnsi="Century Gothic" w:eastAsia="Century Gothic" w:cs="Century Gothic"/>
          <w:sz w:val="20"/>
          <w:szCs w:val="20"/>
          <w:lang w:eastAsia="en-GB"/>
        </w:rPr>
        <w:t xml:space="preserve">Applications should be sent via email to hr@trinity.newburyacademytrust.org </w:t>
      </w:r>
      <w:r w:rsidRPr="6FE553E7" w:rsidR="60A864FD">
        <w:rPr>
          <w:rFonts w:ascii="Century Gothic" w:hAnsi="Century Gothic" w:eastAsia="Century Gothic" w:cs="Century Gothic"/>
          <w:sz w:val="20"/>
          <w:szCs w:val="20"/>
          <w:lang w:eastAsia="en-GB"/>
        </w:rPr>
        <w:t xml:space="preserve"> </w:t>
      </w:r>
    </w:p>
    <w:p w:rsidR="60A864FD" w:rsidP="6FE553E7" w:rsidRDefault="60A864FD" w14:paraId="1B3E0963" w14:textId="563CBE3F">
      <w:pPr>
        <w:pStyle w:val="Normal"/>
        <w:shd w:val="clear" w:color="auto" w:fill="FFFFFF" w:themeFill="background1"/>
        <w:spacing w:before="240" w:after="240"/>
        <w:ind w:left="10" w:right="3"/>
        <w:rPr>
          <w:rFonts w:ascii="Century Gothic" w:hAnsi="Century Gothic" w:eastAsia="Century Gothic" w:cs="Century Gothic"/>
          <w:sz w:val="20"/>
          <w:szCs w:val="20"/>
          <w:lang w:eastAsia="en-GB"/>
        </w:rPr>
      </w:pPr>
      <w:r w:rsidRPr="01F46A20" w:rsidR="60A864FD">
        <w:rPr>
          <w:rFonts w:ascii="Century Gothic" w:hAnsi="Century Gothic" w:eastAsia="Century Gothic" w:cs="Century Gothic"/>
          <w:sz w:val="20"/>
          <w:szCs w:val="20"/>
          <w:lang w:eastAsia="en-GB"/>
        </w:rPr>
        <w:t xml:space="preserve">Further details can be obtained from </w:t>
      </w:r>
      <w:r w:rsidRPr="01F46A20" w:rsidR="1FE45676">
        <w:rPr>
          <w:rFonts w:ascii="Century Gothic" w:hAnsi="Century Gothic" w:eastAsia="Century Gothic" w:cs="Century Gothic"/>
          <w:sz w:val="20"/>
          <w:szCs w:val="20"/>
          <w:lang w:eastAsia="en-GB"/>
        </w:rPr>
        <w:t>the HR Team</w:t>
      </w:r>
      <w:r w:rsidRPr="01F46A20" w:rsidR="60A864FD">
        <w:rPr>
          <w:rFonts w:ascii="Century Gothic" w:hAnsi="Century Gothic" w:eastAsia="Century Gothic" w:cs="Century Gothic"/>
          <w:sz w:val="20"/>
          <w:szCs w:val="20"/>
          <w:lang w:eastAsia="en-GB"/>
        </w:rPr>
        <w:t xml:space="preserve"> on 01635 510500, by email to hr@trinity.newburyacademytrust.org or visit </w:t>
      </w:r>
      <w:r w:rsidRPr="01F46A20" w:rsidR="3B10B279">
        <w:rPr>
          <w:rFonts w:ascii="Century Gothic" w:hAnsi="Century Gothic" w:eastAsia="Century Gothic" w:cs="Century Gothic"/>
          <w:sz w:val="20"/>
          <w:szCs w:val="20"/>
          <w:lang w:eastAsia="en-GB"/>
        </w:rPr>
        <w:t>our website</w:t>
      </w:r>
      <w:r w:rsidRPr="01F46A20" w:rsidR="60A864FD">
        <w:rPr>
          <w:rFonts w:ascii="Century Gothic" w:hAnsi="Century Gothic" w:eastAsia="Century Gothic" w:cs="Century Gothic"/>
          <w:sz w:val="20"/>
          <w:szCs w:val="20"/>
          <w:lang w:eastAsia="en-GB"/>
        </w:rPr>
        <w:t xml:space="preserve"> </w:t>
      </w:r>
      <w:r w:rsidRPr="01F46A20" w:rsidR="60A864FD">
        <w:rPr>
          <w:rFonts w:ascii="Century Gothic" w:hAnsi="Century Gothic" w:eastAsia="Century Gothic" w:cs="Century Gothic"/>
          <w:sz w:val="20"/>
          <w:szCs w:val="20"/>
          <w:lang w:eastAsia="en-GB"/>
        </w:rPr>
        <w:t>https://www.trinitynewbury.org/</w:t>
      </w:r>
    </w:p>
    <w:p w:rsidR="60A864FD" w:rsidP="6FE553E7" w:rsidRDefault="60A864FD" w14:paraId="72262B66" w14:textId="7F99C5AD">
      <w:pPr>
        <w:pStyle w:val="Normal"/>
        <w:shd w:val="clear" w:color="auto" w:fill="FFFFFF" w:themeFill="background1"/>
        <w:spacing w:before="240" w:after="240"/>
        <w:ind w:left="10"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Please note:  T</w:t>
      </w:r>
      <w:r w:rsidRPr="6FE553E7" w:rsidR="6E2BD442">
        <w:rPr>
          <w:rFonts w:ascii="Century Gothic" w:hAnsi="Century Gothic" w:eastAsia="Century Gothic" w:cs="Century Gothic"/>
          <w:sz w:val="20"/>
          <w:szCs w:val="20"/>
          <w:lang w:eastAsia="en-GB"/>
        </w:rPr>
        <w:t>he Trust</w:t>
      </w:r>
      <w:r w:rsidRPr="6FE553E7" w:rsidR="60A864FD">
        <w:rPr>
          <w:rFonts w:ascii="Century Gothic" w:hAnsi="Century Gothic" w:eastAsia="Century Gothic" w:cs="Century Gothic"/>
          <w:sz w:val="20"/>
          <w:szCs w:val="20"/>
          <w:lang w:eastAsia="en-GB"/>
        </w:rPr>
        <w:t xml:space="preserve"> reserves the right to interview suitable candidates before the closing date.</w:t>
      </w:r>
    </w:p>
    <w:p w:rsidR="60A864FD" w:rsidP="6FE553E7" w:rsidRDefault="60A864FD" w14:paraId="38211520" w14:textId="4B504B7F">
      <w:pPr>
        <w:pStyle w:val="Normal"/>
        <w:shd w:val="clear" w:color="auto" w:fill="FFFFFF" w:themeFill="background1"/>
        <w:spacing w:before="240" w:after="240"/>
        <w:ind w:left="10"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The school has a commitment to safeguarding and promoting the welfare of children. This role is not exempt from the Rehabilitation of Offenders Act 1974 and the amendments to the Exceptions Order 1975, 2013 and 2020</w:t>
      </w:r>
      <w:r w:rsidRPr="6FE553E7" w:rsidR="60A864FD">
        <w:rPr>
          <w:rFonts w:ascii="Century Gothic" w:hAnsi="Century Gothic" w:eastAsia="Century Gothic" w:cs="Century Gothic"/>
          <w:sz w:val="20"/>
          <w:szCs w:val="20"/>
          <w:lang w:eastAsia="en-GB"/>
        </w:rPr>
        <w:t xml:space="preserve">.  </w:t>
      </w:r>
      <w:r w:rsidRPr="6FE553E7" w:rsidR="60A864FD">
        <w:rPr>
          <w:rFonts w:ascii="Century Gothic" w:hAnsi="Century Gothic" w:eastAsia="Century Gothic" w:cs="Century Gothic"/>
          <w:sz w:val="20"/>
          <w:szCs w:val="20"/>
          <w:lang w:eastAsia="en-GB"/>
        </w:rPr>
        <w:t xml:space="preserve"> All shortlisted candidates will be subject to online </w:t>
      </w:r>
      <w:r w:rsidRPr="6FE553E7" w:rsidR="60A864FD">
        <w:rPr>
          <w:rFonts w:ascii="Century Gothic" w:hAnsi="Century Gothic" w:eastAsia="Century Gothic" w:cs="Century Gothic"/>
          <w:sz w:val="20"/>
          <w:szCs w:val="20"/>
          <w:lang w:eastAsia="en-GB"/>
        </w:rPr>
        <w:t>checks,</w:t>
      </w:r>
      <w:r w:rsidRPr="6FE553E7" w:rsidR="60A864FD">
        <w:rPr>
          <w:rFonts w:ascii="Century Gothic" w:hAnsi="Century Gothic" w:eastAsia="Century Gothic" w:cs="Century Gothic"/>
          <w:sz w:val="20"/>
          <w:szCs w:val="20"/>
          <w:lang w:eastAsia="en-GB"/>
        </w:rPr>
        <w:t xml:space="preserve"> they will also be asked to complete a criminal records self-disclosure form and successful candidates will be subject to Disclosure and Barring Service (DBS) checks along with other relevant employment checks</w:t>
      </w:r>
      <w:r w:rsidRPr="6FE553E7" w:rsidR="60A864FD">
        <w:rPr>
          <w:rFonts w:ascii="Century Gothic" w:hAnsi="Century Gothic" w:eastAsia="Century Gothic" w:cs="Century Gothic"/>
          <w:sz w:val="20"/>
          <w:szCs w:val="20"/>
          <w:lang w:eastAsia="en-GB"/>
        </w:rPr>
        <w:t xml:space="preserve">.  </w:t>
      </w:r>
    </w:p>
    <w:p w:rsidR="60A864FD" w:rsidP="6FE553E7" w:rsidRDefault="60A864FD" w14:paraId="2703149A" w14:textId="331FE235">
      <w:pPr>
        <w:pStyle w:val="Normal"/>
        <w:shd w:val="clear" w:color="auto" w:fill="FFFFFF" w:themeFill="background1"/>
        <w:spacing w:before="240" w:after="240"/>
        <w:ind w:left="10" w:right="3"/>
        <w:rPr>
          <w:rFonts w:ascii="Century Gothic" w:hAnsi="Century Gothic" w:eastAsia="Century Gothic" w:cs="Century Gothic"/>
          <w:sz w:val="20"/>
          <w:szCs w:val="20"/>
          <w:lang w:eastAsia="en-GB"/>
        </w:rPr>
      </w:pPr>
      <w:r w:rsidRPr="6FE553E7" w:rsidR="60A864FD">
        <w:rPr>
          <w:rFonts w:ascii="Century Gothic" w:hAnsi="Century Gothic" w:eastAsia="Century Gothic" w:cs="Century Gothic"/>
          <w:sz w:val="20"/>
          <w:szCs w:val="20"/>
          <w:lang w:eastAsia="en-GB"/>
        </w:rPr>
        <w:t xml:space="preserve">This role has been identified as public facing </w:t>
      </w:r>
      <w:r w:rsidRPr="6FE553E7" w:rsidR="60A864FD">
        <w:rPr>
          <w:rFonts w:ascii="Century Gothic" w:hAnsi="Century Gothic" w:eastAsia="Century Gothic" w:cs="Century Gothic"/>
          <w:sz w:val="20"/>
          <w:szCs w:val="20"/>
          <w:lang w:eastAsia="en-GB"/>
        </w:rPr>
        <w:t>in accordance with</w:t>
      </w:r>
      <w:r w:rsidRPr="6FE553E7" w:rsidR="60A864FD">
        <w:rPr>
          <w:rFonts w:ascii="Century Gothic" w:hAnsi="Century Gothic" w:eastAsia="Century Gothic" w:cs="Century Gothic"/>
          <w:sz w:val="20"/>
          <w:szCs w:val="20"/>
          <w:lang w:eastAsia="en-GB"/>
        </w:rPr>
        <w:t xml:space="preserve"> Part 7 of the Immigration Act, and therefore the ability to fulfil all spoken and written aspects of the role with confidence in English will be </w:t>
      </w:r>
      <w:r w:rsidRPr="6FE553E7" w:rsidR="60A864FD">
        <w:rPr>
          <w:rFonts w:ascii="Century Gothic" w:hAnsi="Century Gothic" w:eastAsia="Century Gothic" w:cs="Century Gothic"/>
          <w:sz w:val="20"/>
          <w:szCs w:val="20"/>
          <w:lang w:eastAsia="en-GB"/>
        </w:rPr>
        <w:t>required</w:t>
      </w:r>
    </w:p>
    <w:p w:rsidR="6FE553E7" w:rsidP="6FE553E7" w:rsidRDefault="6FE553E7" w14:paraId="1B3086A6" w14:textId="41DD1DA1">
      <w:pPr>
        <w:shd w:val="clear" w:color="auto" w:fill="FFFFFF" w:themeFill="background1"/>
        <w:spacing w:before="240" w:after="240"/>
        <w:ind w:left="10" w:right="3"/>
        <w:rPr>
          <w:rFonts w:ascii="Century Gothic" w:hAnsi="Century Gothic" w:eastAsia="Century Gothic" w:cs="Century Gothic"/>
          <w:sz w:val="20"/>
          <w:szCs w:val="20"/>
          <w:lang w:eastAsia="en-GB"/>
        </w:rPr>
      </w:pPr>
    </w:p>
    <w:p w:rsidRPr="007C37FF" w:rsidR="000A61A4" w:rsidP="6FE553E7" w:rsidRDefault="000A61A4" w14:paraId="3ADA3932" w14:textId="1049DA4C">
      <w:pPr>
        <w:rPr>
          <w:rFonts w:ascii="Century Gothic" w:hAnsi="Century Gothic" w:eastAsia="Century Gothic" w:cs="Century Gothic"/>
          <w:sz w:val="20"/>
          <w:szCs w:val="20"/>
        </w:rPr>
      </w:pPr>
      <w:r w:rsidRPr="04E325AD" w:rsidR="000A61A4">
        <w:rPr>
          <w:rFonts w:ascii="Century Gothic" w:hAnsi="Century Gothic" w:eastAsia="Century Gothic" w:cs="Century Gothic"/>
          <w:b w:val="1"/>
          <w:bCs w:val="1"/>
          <w:sz w:val="20"/>
          <w:szCs w:val="20"/>
        </w:rPr>
        <w:t>Closing date:</w:t>
      </w:r>
      <w:r w:rsidRPr="04E325AD" w:rsidR="000A61A4">
        <w:rPr>
          <w:rFonts w:ascii="Century Gothic" w:hAnsi="Century Gothic" w:eastAsia="Century Gothic" w:cs="Century Gothic"/>
          <w:sz w:val="20"/>
          <w:szCs w:val="20"/>
        </w:rPr>
        <w:t xml:space="preserve">  </w:t>
      </w:r>
      <w:r>
        <w:tab/>
      </w:r>
      <w:r w:rsidRPr="04E325AD" w:rsidR="4A30E2FB">
        <w:rPr>
          <w:rFonts w:ascii="Century Gothic" w:hAnsi="Century Gothic" w:eastAsia="Century Gothic" w:cs="Century Gothic"/>
          <w:sz w:val="20"/>
          <w:szCs w:val="20"/>
        </w:rPr>
        <w:t>24</w:t>
      </w:r>
      <w:r w:rsidRPr="04E325AD" w:rsidR="4A30E2FB">
        <w:rPr>
          <w:rFonts w:ascii="Century Gothic" w:hAnsi="Century Gothic" w:eastAsia="Century Gothic" w:cs="Century Gothic"/>
          <w:sz w:val="20"/>
          <w:szCs w:val="20"/>
          <w:vertAlign w:val="superscript"/>
        </w:rPr>
        <w:t>th</w:t>
      </w:r>
      <w:r w:rsidRPr="04E325AD" w:rsidR="4A30E2FB">
        <w:rPr>
          <w:rFonts w:ascii="Century Gothic" w:hAnsi="Century Gothic" w:eastAsia="Century Gothic" w:cs="Century Gothic"/>
          <w:sz w:val="20"/>
          <w:szCs w:val="20"/>
        </w:rPr>
        <w:t xml:space="preserve"> </w:t>
      </w:r>
      <w:r w:rsidRPr="04E325AD" w:rsidR="37BE04EF">
        <w:rPr>
          <w:rFonts w:ascii="Century Gothic" w:hAnsi="Century Gothic" w:eastAsia="Century Gothic" w:cs="Century Gothic"/>
          <w:sz w:val="20"/>
          <w:szCs w:val="20"/>
        </w:rPr>
        <w:t>April 2026</w:t>
      </w:r>
      <w:bookmarkStart w:name="_GoBack" w:id="0"/>
      <w:bookmarkEnd w:id="0"/>
    </w:p>
    <w:p w:rsidRPr="007C37FF" w:rsidR="000A61A4" w:rsidP="6FE553E7" w:rsidRDefault="000A61A4" w14:paraId="0E0D0F01" w14:textId="761C2245">
      <w:pPr>
        <w:rPr>
          <w:rFonts w:ascii="Century Gothic" w:hAnsi="Century Gothic" w:eastAsia="Century Gothic" w:cs="Century Gothic"/>
          <w:sz w:val="20"/>
          <w:szCs w:val="20"/>
        </w:rPr>
      </w:pPr>
      <w:r w:rsidRPr="6FE553E7" w:rsidR="000A61A4">
        <w:rPr>
          <w:rFonts w:ascii="Century Gothic" w:hAnsi="Century Gothic" w:eastAsia="Century Gothic" w:cs="Century Gothic"/>
          <w:b w:val="1"/>
          <w:bCs w:val="1"/>
          <w:sz w:val="20"/>
          <w:szCs w:val="20"/>
        </w:rPr>
        <w:t>Interviews:</w:t>
      </w:r>
      <w:r w:rsidRPr="6FE553E7" w:rsidR="000A61A4">
        <w:rPr>
          <w:rFonts w:ascii="Century Gothic" w:hAnsi="Century Gothic" w:eastAsia="Century Gothic" w:cs="Century Gothic"/>
          <w:sz w:val="20"/>
          <w:szCs w:val="20"/>
        </w:rPr>
        <w:t xml:space="preserve"> </w:t>
      </w:r>
      <w:r>
        <w:tab/>
      </w:r>
      <w:r w:rsidRPr="6FE553E7" w:rsidR="00EB0CAE">
        <w:rPr>
          <w:rFonts w:ascii="Century Gothic" w:hAnsi="Century Gothic" w:eastAsia="Century Gothic" w:cs="Century Gothic"/>
          <w:sz w:val="20"/>
          <w:szCs w:val="20"/>
        </w:rPr>
        <w:t>Soon thereafter</w:t>
      </w:r>
    </w:p>
    <w:p w:rsidRPr="00C83D86" w:rsidR="000A61A4" w:rsidP="6FE553E7" w:rsidRDefault="000A61A4" w14:paraId="3891630B" w14:textId="77777777">
      <w:pPr>
        <w:rPr>
          <w:rFonts w:ascii="Century Gothic" w:hAnsi="Century Gothic" w:eastAsia="Century Gothic" w:cs="Century Gothic"/>
          <w:color w:val="FF0000"/>
          <w:sz w:val="20"/>
          <w:szCs w:val="20"/>
        </w:rPr>
      </w:pPr>
      <w:r w:rsidRPr="6FE553E7" w:rsidR="000A61A4">
        <w:rPr>
          <w:rFonts w:ascii="Century Gothic" w:hAnsi="Century Gothic" w:eastAsia="Century Gothic" w:cs="Century Gothic"/>
          <w:color w:val="FF0000"/>
          <w:sz w:val="20"/>
          <w:szCs w:val="20"/>
        </w:rPr>
        <w:t xml:space="preserve">       </w:t>
      </w:r>
    </w:p>
    <w:p w:rsidRPr="000A61A4" w:rsidR="000A61A4" w:rsidP="6FE553E7" w:rsidRDefault="008F4C0C" w14:paraId="0801CD5B" w14:textId="360EBA33">
      <w:pPr>
        <w:rPr>
          <w:rFonts w:ascii="Century Gothic" w:hAnsi="Century Gothic" w:eastAsia="Century Gothic" w:cs="Century Gothic"/>
          <w:sz w:val="20"/>
          <w:szCs w:val="20"/>
        </w:rPr>
      </w:pPr>
      <w:r w:rsidRPr="6FE553E7" w:rsidR="5C739BAA">
        <w:rPr>
          <w:rFonts w:ascii="Century Gothic" w:hAnsi="Century Gothic" w:eastAsia="Century Gothic" w:cs="Century Gothic"/>
          <w:sz w:val="20"/>
          <w:szCs w:val="20"/>
        </w:rPr>
        <w:t>Newbury Academy Trust</w:t>
      </w:r>
    </w:p>
    <w:p w:rsidRPr="000A61A4" w:rsidR="000A61A4" w:rsidP="6FE553E7" w:rsidRDefault="008F4C0C" w14:paraId="18E82F83" w14:textId="77777777">
      <w:pPr>
        <w:rPr>
          <w:rFonts w:ascii="Century Gothic" w:hAnsi="Century Gothic" w:eastAsia="Century Gothic" w:cs="Century Gothic"/>
          <w:sz w:val="20"/>
          <w:szCs w:val="20"/>
        </w:rPr>
      </w:pPr>
      <w:r w:rsidRPr="6FE553E7" w:rsidR="000A61A4">
        <w:rPr>
          <w:rFonts w:ascii="Century Gothic" w:hAnsi="Century Gothic" w:eastAsia="Century Gothic" w:cs="Century Gothic"/>
          <w:sz w:val="20"/>
          <w:szCs w:val="20"/>
        </w:rPr>
        <w:t>Trinity School, Love Lane, Newbury, Berkshire RG14 2DU</w:t>
      </w:r>
    </w:p>
    <w:p w:rsidRPr="000A61A4" w:rsidR="000A61A4" w:rsidP="6FE553E7" w:rsidRDefault="000A61A4" w14:paraId="68D3EB69" w14:textId="77777777">
      <w:pPr>
        <w:rPr>
          <w:rFonts w:ascii="Century Gothic" w:hAnsi="Century Gothic" w:eastAsia="Century Gothic" w:cs="Century Gothic"/>
          <w:sz w:val="20"/>
          <w:szCs w:val="20"/>
        </w:rPr>
      </w:pPr>
      <w:r w:rsidRPr="6FE553E7" w:rsidR="000A61A4">
        <w:rPr>
          <w:rFonts w:ascii="Century Gothic" w:hAnsi="Century Gothic" w:eastAsia="Century Gothic" w:cs="Century Gothic"/>
          <w:sz w:val="20"/>
          <w:szCs w:val="20"/>
        </w:rPr>
        <w:t>Website: www.trinitynewbury.org</w:t>
      </w:r>
    </w:p>
    <w:p w:rsidRPr="000A61A4" w:rsidR="000A61A4" w:rsidP="6FE553E7" w:rsidRDefault="000A61A4" w14:paraId="2B85D251" w14:textId="77777777">
      <w:pPr>
        <w:rPr>
          <w:rFonts w:ascii="Century Gothic" w:hAnsi="Century Gothic" w:eastAsia="Century Gothic" w:cs="Century Gothic"/>
          <w:sz w:val="20"/>
          <w:szCs w:val="20"/>
        </w:rPr>
      </w:pPr>
      <w:r w:rsidRPr="6FE553E7" w:rsidR="000A61A4">
        <w:rPr>
          <w:rFonts w:ascii="Century Gothic" w:hAnsi="Century Gothic" w:eastAsia="Century Gothic" w:cs="Century Gothic"/>
          <w:sz w:val="20"/>
          <w:szCs w:val="20"/>
        </w:rPr>
        <w:t xml:space="preserve">Tel:  01635 </w:t>
      </w:r>
      <w:r w:rsidRPr="6FE553E7" w:rsidR="000A61A4">
        <w:rPr>
          <w:rFonts w:ascii="Century Gothic" w:hAnsi="Century Gothic" w:eastAsia="Century Gothic" w:cs="Century Gothic"/>
          <w:sz w:val="20"/>
          <w:szCs w:val="20"/>
        </w:rPr>
        <w:t>510500  Fax</w:t>
      </w:r>
      <w:r w:rsidRPr="6FE553E7" w:rsidR="000A61A4">
        <w:rPr>
          <w:rFonts w:ascii="Century Gothic" w:hAnsi="Century Gothic" w:eastAsia="Century Gothic" w:cs="Century Gothic"/>
          <w:sz w:val="20"/>
          <w:szCs w:val="20"/>
        </w:rPr>
        <w:t>:  01635 510510</w:t>
      </w:r>
    </w:p>
    <w:p w:rsidR="000A61A4" w:rsidP="01F46A20" w:rsidRDefault="000A61A4" w14:paraId="3656B9AB" w14:textId="77777777">
      <w:pPr>
        <w:rPr>
          <w:rFonts w:ascii="Century Gothic" w:hAnsi="Century Gothic"/>
          <w:sz w:val="20"/>
          <w:szCs w:val="20"/>
        </w:rPr>
      </w:pPr>
    </w:p>
    <w:p w:rsidR="000A61A4" w:rsidP="01F46A20" w:rsidRDefault="000A61A4" w14:paraId="45FB0818" w14:textId="77777777">
      <w:pPr>
        <w:rPr>
          <w:rFonts w:ascii="Century Gothic" w:hAnsi="Century Gothic"/>
          <w:sz w:val="20"/>
          <w:szCs w:val="20"/>
        </w:rPr>
      </w:pPr>
    </w:p>
    <w:sectPr w:rsidR="000A61A4" w:rsidSect="000A61A4">
      <w:pgSz w:w="12240" w:h="15840" w:orient="portrait"/>
      <w:pgMar w:top="426" w:right="1892" w:bottom="142" w:left="1440" w:header="708" w:footer="708" w:gutter="0"/>
      <w:cols w:space="708"/>
      <w:docGrid w:linePitch="360"/>
      <w:headerReference w:type="default" r:id="R6852c689d7e14695"/>
      <w:footerReference w:type="default" r:id="Rf30171456b3d4143"/>
      <w:headerReference w:type="even" r:id="Redb2a695ec2e4c1c"/>
      <w:headerReference w:type="first" r:id="R108d6fc5598e479f"/>
      <w:footerReference w:type="even" r:id="R77e59cfe34a3415d"/>
      <w:footerReference w:type="first" r:id="Rebba75b8c961480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65"/>
      <w:gridCol w:w="2965"/>
      <w:gridCol w:w="2965"/>
    </w:tblGrid>
    <w:tr w:rsidR="765FF818" w:rsidTr="765FF818" w14:paraId="07E12058">
      <w:trPr>
        <w:trHeight w:val="300"/>
      </w:trPr>
      <w:tc>
        <w:tcPr>
          <w:tcW w:w="2965" w:type="dxa"/>
          <w:tcMar/>
        </w:tcPr>
        <w:p w:rsidR="765FF818" w:rsidP="765FF818" w:rsidRDefault="765FF818" w14:paraId="5C1C3B7D" w14:textId="186D6D88">
          <w:pPr>
            <w:pStyle w:val="Header"/>
            <w:bidi w:val="0"/>
            <w:ind w:left="-115"/>
            <w:jc w:val="left"/>
          </w:pPr>
        </w:p>
      </w:tc>
      <w:tc>
        <w:tcPr>
          <w:tcW w:w="2965" w:type="dxa"/>
          <w:tcMar/>
        </w:tcPr>
        <w:p w:rsidR="765FF818" w:rsidP="765FF818" w:rsidRDefault="765FF818" w14:paraId="17086A70" w14:textId="4FC4DAC0">
          <w:pPr>
            <w:pStyle w:val="Header"/>
            <w:bidi w:val="0"/>
            <w:jc w:val="center"/>
          </w:pPr>
        </w:p>
      </w:tc>
      <w:tc>
        <w:tcPr>
          <w:tcW w:w="2965" w:type="dxa"/>
          <w:tcMar/>
        </w:tcPr>
        <w:p w:rsidR="765FF818" w:rsidP="765FF818" w:rsidRDefault="765FF818" w14:paraId="6F6A7B9E" w14:textId="15963414">
          <w:pPr>
            <w:pStyle w:val="Header"/>
            <w:bidi w:val="0"/>
            <w:ind w:right="-115"/>
            <w:jc w:val="right"/>
          </w:pPr>
        </w:p>
      </w:tc>
    </w:tr>
  </w:tbl>
  <w:p w:rsidR="765FF818" w:rsidP="765FF818" w:rsidRDefault="765FF818" w14:paraId="0ECB5ACF" w14:textId="74D9C1C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65"/>
      <w:gridCol w:w="2965"/>
      <w:gridCol w:w="2965"/>
    </w:tblGrid>
    <w:tr w:rsidR="01F46A20" w:rsidTr="01F46A20" w14:paraId="38A10884">
      <w:trPr>
        <w:trHeight w:val="300"/>
      </w:trPr>
      <w:tc>
        <w:tcPr>
          <w:tcW w:w="2965" w:type="dxa"/>
          <w:tcMar/>
        </w:tcPr>
        <w:p w:rsidR="01F46A20" w:rsidP="01F46A20" w:rsidRDefault="01F46A20" w14:paraId="31701C02" w14:textId="4B3D0263">
          <w:pPr>
            <w:pStyle w:val="Header"/>
            <w:bidi w:val="0"/>
            <w:ind w:left="-115"/>
            <w:jc w:val="left"/>
          </w:pPr>
        </w:p>
      </w:tc>
      <w:tc>
        <w:tcPr>
          <w:tcW w:w="2965" w:type="dxa"/>
          <w:tcMar/>
        </w:tcPr>
        <w:p w:rsidR="01F46A20" w:rsidP="01F46A20" w:rsidRDefault="01F46A20" w14:paraId="23178121" w14:textId="28448FE6">
          <w:pPr>
            <w:pStyle w:val="Header"/>
            <w:bidi w:val="0"/>
            <w:jc w:val="center"/>
          </w:pPr>
        </w:p>
      </w:tc>
      <w:tc>
        <w:tcPr>
          <w:tcW w:w="2965" w:type="dxa"/>
          <w:tcMar/>
        </w:tcPr>
        <w:p w:rsidR="01F46A20" w:rsidP="01F46A20" w:rsidRDefault="01F46A20" w14:paraId="716AB738" w14:textId="350DB02B">
          <w:pPr>
            <w:pStyle w:val="Header"/>
            <w:bidi w:val="0"/>
            <w:ind w:right="-115"/>
            <w:jc w:val="right"/>
          </w:pPr>
        </w:p>
      </w:tc>
    </w:tr>
  </w:tbl>
  <w:p w:rsidR="01F46A20" w:rsidP="01F46A20" w:rsidRDefault="01F46A20" w14:paraId="420926F8" w14:textId="4039E8EE">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65"/>
      <w:gridCol w:w="2965"/>
      <w:gridCol w:w="2965"/>
    </w:tblGrid>
    <w:tr w:rsidR="01F46A20" w:rsidTr="01F46A20" w14:paraId="6044987A">
      <w:trPr>
        <w:trHeight w:val="300"/>
      </w:trPr>
      <w:tc>
        <w:tcPr>
          <w:tcW w:w="2965" w:type="dxa"/>
          <w:tcMar/>
        </w:tcPr>
        <w:p w:rsidR="01F46A20" w:rsidP="01F46A20" w:rsidRDefault="01F46A20" w14:paraId="422925D7" w14:textId="2068187B">
          <w:pPr>
            <w:pStyle w:val="Header"/>
            <w:bidi w:val="0"/>
            <w:ind w:left="-115"/>
            <w:jc w:val="left"/>
          </w:pPr>
        </w:p>
      </w:tc>
      <w:tc>
        <w:tcPr>
          <w:tcW w:w="2965" w:type="dxa"/>
          <w:tcMar/>
        </w:tcPr>
        <w:p w:rsidR="01F46A20" w:rsidP="01F46A20" w:rsidRDefault="01F46A20" w14:paraId="7312D901" w14:textId="3FEE4642">
          <w:pPr>
            <w:pStyle w:val="Header"/>
            <w:bidi w:val="0"/>
            <w:jc w:val="center"/>
          </w:pPr>
        </w:p>
      </w:tc>
      <w:tc>
        <w:tcPr>
          <w:tcW w:w="2965" w:type="dxa"/>
          <w:tcMar/>
        </w:tcPr>
        <w:p w:rsidR="01F46A20" w:rsidP="01F46A20" w:rsidRDefault="01F46A20" w14:paraId="6D711CA0" w14:textId="0DCC5FBC">
          <w:pPr>
            <w:pStyle w:val="Header"/>
            <w:bidi w:val="0"/>
            <w:ind w:right="-115"/>
            <w:jc w:val="right"/>
          </w:pPr>
        </w:p>
      </w:tc>
    </w:tr>
  </w:tbl>
  <w:p w:rsidR="01F46A20" w:rsidP="01F46A20" w:rsidRDefault="01F46A20" w14:paraId="76E0EAF8" w14:textId="2FF7A0B1">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ook w:val="06A0" w:firstRow="1" w:lastRow="0" w:firstColumn="1" w:lastColumn="0" w:noHBand="1" w:noVBand="1"/>
    </w:tblPr>
    <w:tblGrid>
      <w:gridCol w:w="2965"/>
      <w:gridCol w:w="2965"/>
      <w:gridCol w:w="2965"/>
    </w:tblGrid>
    <w:tr w:rsidR="765FF818" w:rsidTr="01F46A20" w14:paraId="4064FCF9">
      <w:trPr>
        <w:trHeight w:val="300"/>
      </w:trPr>
      <w:tc>
        <w:tcPr>
          <w:tcW w:w="2965" w:type="dxa"/>
          <w:tcMar/>
        </w:tcPr>
        <w:p w:rsidR="765FF818" w:rsidP="765FF818" w:rsidRDefault="765FF818" w14:paraId="2DC2B2B9" w14:textId="0F322044">
          <w:pPr>
            <w:pStyle w:val="Header"/>
            <w:bidi w:val="0"/>
            <w:ind w:left="-115"/>
            <w:jc w:val="left"/>
          </w:pPr>
        </w:p>
      </w:tc>
      <w:tc>
        <w:tcPr>
          <w:tcW w:w="2965" w:type="dxa"/>
          <w:tcMar/>
        </w:tcPr>
        <w:p w:rsidR="765FF818" w:rsidP="01F46A20" w:rsidRDefault="765FF818" w14:paraId="13B4CE08" w14:textId="0D72D1D3">
          <w:pPr>
            <w:pStyle w:val="Header"/>
            <w:jc w:val="center"/>
          </w:pPr>
          <w:r w:rsidR="01F46A20">
            <w:drawing>
              <wp:inline wp14:editId="576B1A2F" wp14:anchorId="317D5A10">
                <wp:extent cx="940448" cy="561975"/>
                <wp:effectExtent l="0" t="0" r="0" b="0"/>
                <wp:docPr id="11977465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7155352" name="Picture 597155352"/>
                        <pic:cNvPicPr/>
                      </pic:nvPicPr>
                      <pic:blipFill>
                        <a:blip xmlns:r="http://schemas.openxmlformats.org/officeDocument/2006/relationships" r:embed="rId96968460">
                          <a:extLst>
                            <a:ext uri="{28A0092B-C50C-407E-A947-70E740481C1C}">
                              <a14:useLocalDpi xmlns:a14="http://schemas.microsoft.com/office/drawing/2010/main"/>
                            </a:ext>
                          </a:extLst>
                        </a:blip>
                        <a:stretch>
                          <a:fillRect/>
                        </a:stretch>
                      </pic:blipFill>
                      <pic:spPr>
                        <a:xfrm rot="0">
                          <a:off x="0" y="0"/>
                          <a:ext cx="940448" cy="561975"/>
                        </a:xfrm>
                        <a:prstGeom prst="rect">
                          <a:avLst/>
                        </a:prstGeom>
                      </pic:spPr>
                    </pic:pic>
                  </a:graphicData>
                </a:graphic>
              </wp:inline>
            </w:drawing>
          </w:r>
        </w:p>
      </w:tc>
      <w:tc>
        <w:tcPr>
          <w:tcW w:w="2965" w:type="dxa"/>
          <w:tcMar/>
        </w:tcPr>
        <w:p w:rsidR="765FF818" w:rsidP="765FF818" w:rsidRDefault="765FF818" w14:paraId="142A4A03" w14:textId="445C7098">
          <w:pPr>
            <w:pStyle w:val="Header"/>
            <w:bidi w:val="0"/>
            <w:ind w:right="-115"/>
            <w:jc w:val="right"/>
          </w:pPr>
        </w:p>
      </w:tc>
    </w:tr>
  </w:tbl>
  <w:p w:rsidR="765FF818" w:rsidP="765FF818" w:rsidRDefault="765FF818" w14:paraId="32B66550" w14:textId="750CB4C5">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65"/>
      <w:gridCol w:w="2965"/>
      <w:gridCol w:w="2965"/>
    </w:tblGrid>
    <w:tr w:rsidR="01F46A20" w:rsidTr="01F46A20" w14:paraId="2C7859A1">
      <w:trPr>
        <w:trHeight w:val="300"/>
      </w:trPr>
      <w:tc>
        <w:tcPr>
          <w:tcW w:w="2965" w:type="dxa"/>
          <w:tcMar/>
        </w:tcPr>
        <w:p w:rsidR="01F46A20" w:rsidP="01F46A20" w:rsidRDefault="01F46A20" w14:paraId="7E38EF64" w14:textId="22A2B266">
          <w:pPr>
            <w:pStyle w:val="Header"/>
            <w:bidi w:val="0"/>
            <w:ind w:left="-115"/>
            <w:jc w:val="left"/>
          </w:pPr>
        </w:p>
      </w:tc>
      <w:tc>
        <w:tcPr>
          <w:tcW w:w="2965" w:type="dxa"/>
          <w:tcMar/>
        </w:tcPr>
        <w:p w:rsidR="01F46A20" w:rsidP="01F46A20" w:rsidRDefault="01F46A20" w14:paraId="0DBFEDD5" w14:textId="2256524E">
          <w:pPr>
            <w:pStyle w:val="Header"/>
            <w:bidi w:val="0"/>
            <w:jc w:val="center"/>
          </w:pPr>
        </w:p>
      </w:tc>
      <w:tc>
        <w:tcPr>
          <w:tcW w:w="2965" w:type="dxa"/>
          <w:tcMar/>
        </w:tcPr>
        <w:p w:rsidR="01F46A20" w:rsidP="01F46A20" w:rsidRDefault="01F46A20" w14:paraId="6FC77C73" w14:textId="24C7C2FD">
          <w:pPr>
            <w:pStyle w:val="Header"/>
            <w:bidi w:val="0"/>
            <w:ind w:right="-115"/>
            <w:jc w:val="right"/>
          </w:pPr>
        </w:p>
      </w:tc>
    </w:tr>
  </w:tbl>
  <w:p w:rsidR="01F46A20" w:rsidP="01F46A20" w:rsidRDefault="01F46A20" w14:paraId="6FF8B07B" w14:textId="09991BB6">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65"/>
      <w:gridCol w:w="2965"/>
      <w:gridCol w:w="2965"/>
    </w:tblGrid>
    <w:tr w:rsidR="01F46A20" w:rsidTr="01F46A20" w14:paraId="1D43943F">
      <w:trPr>
        <w:trHeight w:val="300"/>
      </w:trPr>
      <w:tc>
        <w:tcPr>
          <w:tcW w:w="2965" w:type="dxa"/>
          <w:tcMar/>
        </w:tcPr>
        <w:p w:rsidR="01F46A20" w:rsidP="01F46A20" w:rsidRDefault="01F46A20" w14:paraId="7958E6F7" w14:textId="59A4DDFB">
          <w:pPr>
            <w:pStyle w:val="Header"/>
            <w:bidi w:val="0"/>
            <w:ind w:left="-115"/>
            <w:jc w:val="left"/>
          </w:pPr>
        </w:p>
      </w:tc>
      <w:tc>
        <w:tcPr>
          <w:tcW w:w="2965" w:type="dxa"/>
          <w:tcMar/>
        </w:tcPr>
        <w:p w:rsidR="01F46A20" w:rsidP="01F46A20" w:rsidRDefault="01F46A20" w14:paraId="62894BF7" w14:textId="631A098B">
          <w:pPr>
            <w:pStyle w:val="Header"/>
            <w:bidi w:val="0"/>
            <w:jc w:val="center"/>
          </w:pPr>
        </w:p>
      </w:tc>
      <w:tc>
        <w:tcPr>
          <w:tcW w:w="2965" w:type="dxa"/>
          <w:tcMar/>
        </w:tcPr>
        <w:p w:rsidR="01F46A20" w:rsidP="01F46A20" w:rsidRDefault="01F46A20" w14:paraId="5306BC8C" w14:textId="7973FFF6">
          <w:pPr>
            <w:pStyle w:val="Header"/>
            <w:bidi w:val="0"/>
            <w:ind w:right="-115"/>
            <w:jc w:val="right"/>
          </w:pPr>
        </w:p>
      </w:tc>
    </w:tr>
  </w:tbl>
  <w:p w:rsidR="01F46A20" w:rsidP="01F46A20" w:rsidRDefault="01F46A20" w14:paraId="74AB5B85" w14:textId="50883A9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
    <w:nsid w:val="3c52d23e"/>
    <w:multiLevelType xmlns:w="http://schemas.openxmlformats.org/wordprocessingml/2006/main" w:val="hybridMultilevel"/>
    <w:lvl xmlns:w="http://schemas.openxmlformats.org/wordprocessingml/2006/main" w:ilvl="0">
      <w:start w:val="1"/>
      <w:numFmt w:val="bullet"/>
      <w:lvlText w:val=""/>
      <w:lvlJc w:val="left"/>
      <w:pPr>
        <w:ind w:left="370" w:hanging="360"/>
      </w:pPr>
      <w:rPr>
        <w:rFonts w:hint="default" w:ascii="Symbol" w:hAnsi="Symbol"/>
      </w:rPr>
    </w:lvl>
    <w:lvl xmlns:w="http://schemas.openxmlformats.org/wordprocessingml/2006/main" w:ilvl="1">
      <w:start w:val="1"/>
      <w:numFmt w:val="bullet"/>
      <w:lvlText w:val="o"/>
      <w:lvlJc w:val="left"/>
      <w:pPr>
        <w:ind w:left="1090" w:hanging="360"/>
      </w:pPr>
      <w:rPr>
        <w:rFonts w:hint="default" w:ascii="Courier New" w:hAnsi="Courier New"/>
      </w:rPr>
    </w:lvl>
    <w:lvl xmlns:w="http://schemas.openxmlformats.org/wordprocessingml/2006/main" w:ilvl="2">
      <w:start w:val="1"/>
      <w:numFmt w:val="bullet"/>
      <w:lvlText w:val=""/>
      <w:lvlJc w:val="left"/>
      <w:pPr>
        <w:ind w:left="1810" w:hanging="360"/>
      </w:pPr>
      <w:rPr>
        <w:rFonts w:hint="default" w:ascii="Wingdings" w:hAnsi="Wingdings"/>
      </w:rPr>
    </w:lvl>
    <w:lvl xmlns:w="http://schemas.openxmlformats.org/wordprocessingml/2006/main" w:ilvl="3">
      <w:start w:val="1"/>
      <w:numFmt w:val="bullet"/>
      <w:lvlText w:val=""/>
      <w:lvlJc w:val="left"/>
      <w:pPr>
        <w:ind w:left="2530" w:hanging="360"/>
      </w:pPr>
      <w:rPr>
        <w:rFonts w:hint="default" w:ascii="Symbol" w:hAnsi="Symbol"/>
      </w:rPr>
    </w:lvl>
    <w:lvl xmlns:w="http://schemas.openxmlformats.org/wordprocessingml/2006/main" w:ilvl="4">
      <w:start w:val="1"/>
      <w:numFmt w:val="bullet"/>
      <w:lvlText w:val="o"/>
      <w:lvlJc w:val="left"/>
      <w:pPr>
        <w:ind w:left="3250" w:hanging="360"/>
      </w:pPr>
      <w:rPr>
        <w:rFonts w:hint="default" w:ascii="Courier New" w:hAnsi="Courier New"/>
      </w:rPr>
    </w:lvl>
    <w:lvl xmlns:w="http://schemas.openxmlformats.org/wordprocessingml/2006/main" w:ilvl="5">
      <w:start w:val="1"/>
      <w:numFmt w:val="bullet"/>
      <w:lvlText w:val=""/>
      <w:lvlJc w:val="left"/>
      <w:pPr>
        <w:ind w:left="3970" w:hanging="360"/>
      </w:pPr>
      <w:rPr>
        <w:rFonts w:hint="default" w:ascii="Wingdings" w:hAnsi="Wingdings"/>
      </w:rPr>
    </w:lvl>
    <w:lvl xmlns:w="http://schemas.openxmlformats.org/wordprocessingml/2006/main" w:ilvl="6">
      <w:start w:val="1"/>
      <w:numFmt w:val="bullet"/>
      <w:lvlText w:val=""/>
      <w:lvlJc w:val="left"/>
      <w:pPr>
        <w:ind w:left="4690" w:hanging="360"/>
      </w:pPr>
      <w:rPr>
        <w:rFonts w:hint="default" w:ascii="Symbol" w:hAnsi="Symbol"/>
      </w:rPr>
    </w:lvl>
    <w:lvl xmlns:w="http://schemas.openxmlformats.org/wordprocessingml/2006/main" w:ilvl="7">
      <w:start w:val="1"/>
      <w:numFmt w:val="bullet"/>
      <w:lvlText w:val="o"/>
      <w:lvlJc w:val="left"/>
      <w:pPr>
        <w:ind w:left="5410" w:hanging="360"/>
      </w:pPr>
      <w:rPr>
        <w:rFonts w:hint="default" w:ascii="Courier New" w:hAnsi="Courier New"/>
      </w:rPr>
    </w:lvl>
    <w:lvl xmlns:w="http://schemas.openxmlformats.org/wordprocessingml/2006/main" w:ilvl="8">
      <w:start w:val="1"/>
      <w:numFmt w:val="bullet"/>
      <w:lvlText w:val=""/>
      <w:lvlJc w:val="left"/>
      <w:pPr>
        <w:ind w:left="6130" w:hanging="360"/>
      </w:pPr>
      <w:rPr>
        <w:rFonts w:hint="default" w:ascii="Wingdings" w:hAnsi="Wingdings"/>
      </w:rPr>
    </w:lvl>
  </w:abstractNum>
  <w:abstractNum xmlns:w="http://schemas.openxmlformats.org/wordprocessingml/2006/main" w:abstractNumId="4">
    <w:nsid w:val="6d10b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F0072F3"/>
    <w:multiLevelType w:val="hybridMultilevel"/>
    <w:tmpl w:val="50DC91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F292AB7"/>
    <w:multiLevelType w:val="hybridMultilevel"/>
    <w:tmpl w:val="E9C0F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E510D1"/>
    <w:multiLevelType w:val="hybridMultilevel"/>
    <w:tmpl w:val="8688B87A"/>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 w15:restartNumberingAfterBreak="0">
    <w:nsid w:val="469579AA"/>
    <w:multiLevelType w:val="hybridMultilevel"/>
    <w:tmpl w:val="C63EDCC8"/>
    <w:lvl w:ilvl="0" w:tplc="B298F6E2">
      <w:numFmt w:val="bullet"/>
      <w:lvlText w:val="-"/>
      <w:lvlJc w:val="left"/>
      <w:pPr>
        <w:ind w:left="720" w:hanging="360"/>
      </w:pPr>
      <w:rPr>
        <w:rFonts w:hint="default" w:ascii="Century Gothic" w:hAnsi="Century Gothic"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abstractNumId w:val="3"/>
  </w:num>
  <w:num w:numId="2">
    <w:abstractNumId w:val="1"/>
  </w:num>
  <w:num w:numId="3">
    <w:abstractNumId w:val="0"/>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93"/>
    <w:rsid w:val="00044E29"/>
    <w:rsid w:val="00077D70"/>
    <w:rsid w:val="0009023B"/>
    <w:rsid w:val="00093C25"/>
    <w:rsid w:val="000A3DFF"/>
    <w:rsid w:val="000A61A4"/>
    <w:rsid w:val="000A6FEA"/>
    <w:rsid w:val="000D4106"/>
    <w:rsid w:val="0012260B"/>
    <w:rsid w:val="00126C6A"/>
    <w:rsid w:val="00131449"/>
    <w:rsid w:val="00132418"/>
    <w:rsid w:val="001533B3"/>
    <w:rsid w:val="00167BD2"/>
    <w:rsid w:val="001904A8"/>
    <w:rsid w:val="001A299C"/>
    <w:rsid w:val="001B3F44"/>
    <w:rsid w:val="001C5ECC"/>
    <w:rsid w:val="001C65A4"/>
    <w:rsid w:val="002002F9"/>
    <w:rsid w:val="0025580B"/>
    <w:rsid w:val="00273DDA"/>
    <w:rsid w:val="00281D4C"/>
    <w:rsid w:val="002A17D9"/>
    <w:rsid w:val="002A1C49"/>
    <w:rsid w:val="002C405E"/>
    <w:rsid w:val="002D1452"/>
    <w:rsid w:val="002F257B"/>
    <w:rsid w:val="00312D96"/>
    <w:rsid w:val="00337490"/>
    <w:rsid w:val="003410F8"/>
    <w:rsid w:val="003774D3"/>
    <w:rsid w:val="003C49E3"/>
    <w:rsid w:val="003D4B3D"/>
    <w:rsid w:val="003F0659"/>
    <w:rsid w:val="00424FCD"/>
    <w:rsid w:val="0045648F"/>
    <w:rsid w:val="0049538E"/>
    <w:rsid w:val="004975DF"/>
    <w:rsid w:val="004A3D58"/>
    <w:rsid w:val="004A4C73"/>
    <w:rsid w:val="004E3490"/>
    <w:rsid w:val="004E70C5"/>
    <w:rsid w:val="004F3EDD"/>
    <w:rsid w:val="004F4403"/>
    <w:rsid w:val="00526874"/>
    <w:rsid w:val="00587270"/>
    <w:rsid w:val="005977F4"/>
    <w:rsid w:val="005C33DA"/>
    <w:rsid w:val="005D46D8"/>
    <w:rsid w:val="005D515B"/>
    <w:rsid w:val="005E1293"/>
    <w:rsid w:val="005E19F3"/>
    <w:rsid w:val="006545AA"/>
    <w:rsid w:val="00663E30"/>
    <w:rsid w:val="00672C48"/>
    <w:rsid w:val="006802D1"/>
    <w:rsid w:val="006865EC"/>
    <w:rsid w:val="006B2565"/>
    <w:rsid w:val="006C5E0C"/>
    <w:rsid w:val="006D7894"/>
    <w:rsid w:val="007044FE"/>
    <w:rsid w:val="00714945"/>
    <w:rsid w:val="00756FF3"/>
    <w:rsid w:val="00767BFB"/>
    <w:rsid w:val="00783692"/>
    <w:rsid w:val="00784FE1"/>
    <w:rsid w:val="007A2753"/>
    <w:rsid w:val="007C37FF"/>
    <w:rsid w:val="007C3C8C"/>
    <w:rsid w:val="008623DE"/>
    <w:rsid w:val="00862783"/>
    <w:rsid w:val="008663B4"/>
    <w:rsid w:val="00870D45"/>
    <w:rsid w:val="00881F4E"/>
    <w:rsid w:val="00886B9D"/>
    <w:rsid w:val="008A2420"/>
    <w:rsid w:val="008C640D"/>
    <w:rsid w:val="008F4C0C"/>
    <w:rsid w:val="009018F6"/>
    <w:rsid w:val="00901FF1"/>
    <w:rsid w:val="00912325"/>
    <w:rsid w:val="0093734C"/>
    <w:rsid w:val="00941FCD"/>
    <w:rsid w:val="00965059"/>
    <w:rsid w:val="00972200"/>
    <w:rsid w:val="009A1AE3"/>
    <w:rsid w:val="009D1F37"/>
    <w:rsid w:val="00A05D67"/>
    <w:rsid w:val="00A3750C"/>
    <w:rsid w:val="00A65909"/>
    <w:rsid w:val="00A66094"/>
    <w:rsid w:val="00A746FB"/>
    <w:rsid w:val="00A81935"/>
    <w:rsid w:val="00AA6037"/>
    <w:rsid w:val="00AB6977"/>
    <w:rsid w:val="00AD1A65"/>
    <w:rsid w:val="00AD3AC5"/>
    <w:rsid w:val="00AE1121"/>
    <w:rsid w:val="00B16E1F"/>
    <w:rsid w:val="00B23631"/>
    <w:rsid w:val="00B40432"/>
    <w:rsid w:val="00B572CC"/>
    <w:rsid w:val="00BC2119"/>
    <w:rsid w:val="00BF1E5A"/>
    <w:rsid w:val="00C10D54"/>
    <w:rsid w:val="00C365F3"/>
    <w:rsid w:val="00C748FB"/>
    <w:rsid w:val="00C83D86"/>
    <w:rsid w:val="00CF2533"/>
    <w:rsid w:val="00CF6690"/>
    <w:rsid w:val="00D33BB4"/>
    <w:rsid w:val="00D33F59"/>
    <w:rsid w:val="00D5403B"/>
    <w:rsid w:val="00D613F1"/>
    <w:rsid w:val="00D715B7"/>
    <w:rsid w:val="00D71FCD"/>
    <w:rsid w:val="00D74DF5"/>
    <w:rsid w:val="00DA05F5"/>
    <w:rsid w:val="00DA2D31"/>
    <w:rsid w:val="00DA60C8"/>
    <w:rsid w:val="00DC7FE6"/>
    <w:rsid w:val="00DD3B1A"/>
    <w:rsid w:val="00DD5092"/>
    <w:rsid w:val="00DD701E"/>
    <w:rsid w:val="00E37E89"/>
    <w:rsid w:val="00E41F5D"/>
    <w:rsid w:val="00E54F53"/>
    <w:rsid w:val="00E747EF"/>
    <w:rsid w:val="00EA317E"/>
    <w:rsid w:val="00EA5A95"/>
    <w:rsid w:val="00EB0CAE"/>
    <w:rsid w:val="00EB7C6B"/>
    <w:rsid w:val="00ED7F9C"/>
    <w:rsid w:val="00EE1D58"/>
    <w:rsid w:val="00F05B15"/>
    <w:rsid w:val="00F21E92"/>
    <w:rsid w:val="00F3497B"/>
    <w:rsid w:val="00F4114F"/>
    <w:rsid w:val="00F510D8"/>
    <w:rsid w:val="00FF4A27"/>
    <w:rsid w:val="01F46A20"/>
    <w:rsid w:val="04A96136"/>
    <w:rsid w:val="04E325AD"/>
    <w:rsid w:val="07A95DD4"/>
    <w:rsid w:val="0D803E28"/>
    <w:rsid w:val="0F8CC26C"/>
    <w:rsid w:val="1D0A2861"/>
    <w:rsid w:val="1D0B4F74"/>
    <w:rsid w:val="1E73C2A3"/>
    <w:rsid w:val="1FE45676"/>
    <w:rsid w:val="207C722B"/>
    <w:rsid w:val="24ADE94D"/>
    <w:rsid w:val="27551E31"/>
    <w:rsid w:val="2FD74093"/>
    <w:rsid w:val="33FD7E73"/>
    <w:rsid w:val="37BE04EF"/>
    <w:rsid w:val="3A984215"/>
    <w:rsid w:val="3B10B279"/>
    <w:rsid w:val="445C54E3"/>
    <w:rsid w:val="44AFC8FB"/>
    <w:rsid w:val="47188FC5"/>
    <w:rsid w:val="487A4226"/>
    <w:rsid w:val="4A30E2FB"/>
    <w:rsid w:val="535C9D76"/>
    <w:rsid w:val="56ACBF02"/>
    <w:rsid w:val="5A1426A2"/>
    <w:rsid w:val="5B9221BA"/>
    <w:rsid w:val="5B9A54C7"/>
    <w:rsid w:val="5C739BAA"/>
    <w:rsid w:val="5F2EEEA8"/>
    <w:rsid w:val="60A864FD"/>
    <w:rsid w:val="6569C3A3"/>
    <w:rsid w:val="67DDC9F5"/>
    <w:rsid w:val="697F7CD7"/>
    <w:rsid w:val="6993EC80"/>
    <w:rsid w:val="6E2BD442"/>
    <w:rsid w:val="6FE553E7"/>
    <w:rsid w:val="765FF818"/>
    <w:rsid w:val="7AEB0DF9"/>
    <w:rsid w:val="7EE26F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0D48"/>
  <w15:chartTrackingRefBased/>
  <w15:docId w15:val="{FFBB0E2F-64D3-45EE-AED6-CC3D148E10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E1293"/>
    <w:rPr>
      <w:rFonts w:ascii="Times New Roman" w:hAnsi="Times New Roman" w:eastAsia="Times New Roman"/>
      <w:sz w:val="24"/>
      <w:szCs w:val="24"/>
      <w:lang w:val="en-GB" w:eastAsia="en-US"/>
    </w:rPr>
  </w:style>
  <w:style w:type="paragraph" w:styleId="Heading1">
    <w:name w:val="heading 1"/>
    <w:basedOn w:val="Normal"/>
    <w:next w:val="Normal"/>
    <w:link w:val="Heading1Char"/>
    <w:qFormat/>
    <w:rsid w:val="005E1293"/>
    <w:pPr>
      <w:keepNext/>
      <w:jc w:val="center"/>
      <w:outlineLvl w:val="0"/>
    </w:pPr>
    <w:rPr>
      <w:rFonts w:ascii="Century Gothic" w:hAnsi="Century Gothic"/>
      <w:b/>
      <w:bCs/>
    </w:rPr>
  </w:style>
  <w:style w:type="paragraph" w:styleId="Heading2">
    <w:name w:val="heading 2"/>
    <w:basedOn w:val="Normal"/>
    <w:next w:val="Normal"/>
    <w:link w:val="Heading2Char"/>
    <w:qFormat/>
    <w:rsid w:val="005E1293"/>
    <w:pPr>
      <w:keepNext/>
      <w:jc w:val="center"/>
      <w:outlineLvl w:val="1"/>
    </w:pPr>
    <w:rPr>
      <w:rFonts w:ascii="Century Gothic" w:hAnsi="Century Gothic"/>
      <w:b/>
      <w:bCs/>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E1293"/>
    <w:rPr>
      <w:rFonts w:eastAsia="Times New Roman" w:cs="Times New Roman"/>
      <w:b/>
      <w:bCs/>
      <w:sz w:val="24"/>
      <w:szCs w:val="24"/>
      <w:lang w:val="en-GB"/>
    </w:rPr>
  </w:style>
  <w:style w:type="character" w:styleId="Heading2Char" w:customStyle="1">
    <w:name w:val="Heading 2 Char"/>
    <w:link w:val="Heading2"/>
    <w:rsid w:val="005E1293"/>
    <w:rPr>
      <w:rFonts w:eastAsia="Times New Roman" w:cs="Times New Roman"/>
      <w:b/>
      <w:bCs/>
      <w:sz w:val="18"/>
      <w:szCs w:val="24"/>
      <w:lang w:val="en-GB"/>
    </w:rPr>
  </w:style>
  <w:style w:type="character" w:styleId="Hyperlink">
    <w:name w:val="Hyperlink"/>
    <w:rsid w:val="005E1293"/>
    <w:rPr>
      <w:color w:val="0000FF"/>
      <w:u w:val="single"/>
    </w:rPr>
  </w:style>
  <w:style w:type="paragraph" w:styleId="BodyText">
    <w:name w:val="Body Text"/>
    <w:basedOn w:val="Normal"/>
    <w:link w:val="BodyTextChar"/>
    <w:rsid w:val="005E1293"/>
    <w:rPr>
      <w:rFonts w:ascii="Century Gothic" w:hAnsi="Century Gothic"/>
      <w:sz w:val="20"/>
    </w:rPr>
  </w:style>
  <w:style w:type="character" w:styleId="BodyTextChar" w:customStyle="1">
    <w:name w:val="Body Text Char"/>
    <w:link w:val="BodyText"/>
    <w:rsid w:val="005E1293"/>
    <w:rPr>
      <w:rFonts w:eastAsia="Times New Roman" w:cs="Times New Roman"/>
      <w:sz w:val="20"/>
      <w:szCs w:val="24"/>
      <w:lang w:val="en-GB"/>
    </w:rPr>
  </w:style>
  <w:style w:type="paragraph" w:styleId="BalloonText">
    <w:name w:val="Balloon Text"/>
    <w:basedOn w:val="Normal"/>
    <w:link w:val="BalloonTextChar"/>
    <w:uiPriority w:val="99"/>
    <w:semiHidden/>
    <w:unhideWhenUsed/>
    <w:rsid w:val="005E1293"/>
    <w:rPr>
      <w:rFonts w:ascii="Tahoma" w:hAnsi="Tahoma" w:cs="Tahoma"/>
      <w:sz w:val="16"/>
      <w:szCs w:val="16"/>
    </w:rPr>
  </w:style>
  <w:style w:type="character" w:styleId="BalloonTextChar" w:customStyle="1">
    <w:name w:val="Balloon Text Char"/>
    <w:link w:val="BalloonText"/>
    <w:uiPriority w:val="99"/>
    <w:semiHidden/>
    <w:rsid w:val="005E1293"/>
    <w:rPr>
      <w:rFonts w:ascii="Tahoma" w:hAnsi="Tahoma" w:eastAsia="Times New Roman" w:cs="Tahoma"/>
      <w:sz w:val="16"/>
      <w:szCs w:val="16"/>
      <w:lang w:val="en-GB"/>
    </w:rPr>
  </w:style>
  <w:style w:type="character" w:styleId="siteurl" w:customStyle="1">
    <w:name w:val="siteurl"/>
    <w:basedOn w:val="DefaultParagraphFont"/>
    <w:rsid w:val="00767BFB"/>
  </w:style>
  <w:style w:type="paragraph" w:styleId="NormalWeb">
    <w:name w:val="Normal (Web)"/>
    <w:basedOn w:val="Normal"/>
    <w:uiPriority w:val="99"/>
    <w:unhideWhenUsed/>
    <w:rsid w:val="00941FCD"/>
    <w:pPr>
      <w:spacing w:before="100" w:beforeAutospacing="1" w:after="100" w:afterAutospacing="1"/>
    </w:pPr>
    <w:rPr>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765FF818"/>
    <w:pPr>
      <w:tabs>
        <w:tab w:val="center" w:leader="none" w:pos="4680"/>
        <w:tab w:val="right" w:leader="none" w:pos="9360"/>
      </w:tabs>
      <w:spacing w:after="0" w:line="240" w:lineRule="auto"/>
    </w:pPr>
  </w:style>
  <w:style w:type="paragraph" w:styleId="Footer">
    <w:uiPriority w:val="99"/>
    <w:name w:val="footer"/>
    <w:basedOn w:val="Normal"/>
    <w:unhideWhenUsed/>
    <w:rsid w:val="765FF81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3731">
      <w:bodyDiv w:val="1"/>
      <w:marLeft w:val="0"/>
      <w:marRight w:val="0"/>
      <w:marTop w:val="0"/>
      <w:marBottom w:val="0"/>
      <w:divBdr>
        <w:top w:val="none" w:sz="0" w:space="0" w:color="auto"/>
        <w:left w:val="none" w:sz="0" w:space="0" w:color="auto"/>
        <w:bottom w:val="none" w:sz="0" w:space="0" w:color="auto"/>
        <w:right w:val="none" w:sz="0" w:space="0" w:color="auto"/>
      </w:divBdr>
    </w:div>
    <w:div w:id="674301744">
      <w:bodyDiv w:val="1"/>
      <w:marLeft w:val="0"/>
      <w:marRight w:val="0"/>
      <w:marTop w:val="0"/>
      <w:marBottom w:val="0"/>
      <w:divBdr>
        <w:top w:val="none" w:sz="0" w:space="0" w:color="auto"/>
        <w:left w:val="none" w:sz="0" w:space="0" w:color="auto"/>
        <w:bottom w:val="none" w:sz="0" w:space="0" w:color="auto"/>
        <w:right w:val="none" w:sz="0" w:space="0" w:color="auto"/>
      </w:divBdr>
      <w:divsChild>
        <w:div w:id="140080749">
          <w:marLeft w:val="0"/>
          <w:marRight w:val="0"/>
          <w:marTop w:val="0"/>
          <w:marBottom w:val="0"/>
          <w:divBdr>
            <w:top w:val="none" w:sz="0" w:space="0" w:color="auto"/>
            <w:left w:val="none" w:sz="0" w:space="0" w:color="auto"/>
            <w:bottom w:val="none" w:sz="0" w:space="0" w:color="auto"/>
            <w:right w:val="none" w:sz="0" w:space="0" w:color="auto"/>
          </w:divBdr>
        </w:div>
        <w:div w:id="675771265">
          <w:marLeft w:val="0"/>
          <w:marRight w:val="0"/>
          <w:marTop w:val="0"/>
          <w:marBottom w:val="0"/>
          <w:divBdr>
            <w:top w:val="none" w:sz="0" w:space="0" w:color="auto"/>
            <w:left w:val="none" w:sz="0" w:space="0" w:color="auto"/>
            <w:bottom w:val="none" w:sz="0" w:space="0" w:color="auto"/>
            <w:right w:val="none" w:sz="0" w:space="0" w:color="auto"/>
          </w:divBdr>
        </w:div>
        <w:div w:id="891962208">
          <w:marLeft w:val="0"/>
          <w:marRight w:val="0"/>
          <w:marTop w:val="0"/>
          <w:marBottom w:val="0"/>
          <w:divBdr>
            <w:top w:val="none" w:sz="0" w:space="0" w:color="auto"/>
            <w:left w:val="none" w:sz="0" w:space="0" w:color="auto"/>
            <w:bottom w:val="none" w:sz="0" w:space="0" w:color="auto"/>
            <w:right w:val="none" w:sz="0" w:space="0" w:color="auto"/>
          </w:divBdr>
        </w:div>
        <w:div w:id="1268809164">
          <w:marLeft w:val="0"/>
          <w:marRight w:val="0"/>
          <w:marTop w:val="0"/>
          <w:marBottom w:val="0"/>
          <w:divBdr>
            <w:top w:val="none" w:sz="0" w:space="0" w:color="auto"/>
            <w:left w:val="none" w:sz="0" w:space="0" w:color="auto"/>
            <w:bottom w:val="none" w:sz="0" w:space="0" w:color="auto"/>
            <w:right w:val="none" w:sz="0" w:space="0" w:color="auto"/>
          </w:divBdr>
        </w:div>
        <w:div w:id="1326401969">
          <w:marLeft w:val="0"/>
          <w:marRight w:val="0"/>
          <w:marTop w:val="0"/>
          <w:marBottom w:val="0"/>
          <w:divBdr>
            <w:top w:val="none" w:sz="0" w:space="0" w:color="auto"/>
            <w:left w:val="none" w:sz="0" w:space="0" w:color="auto"/>
            <w:bottom w:val="none" w:sz="0" w:space="0" w:color="auto"/>
            <w:right w:val="none" w:sz="0" w:space="0" w:color="auto"/>
          </w:divBdr>
        </w:div>
        <w:div w:id="1444378557">
          <w:marLeft w:val="0"/>
          <w:marRight w:val="0"/>
          <w:marTop w:val="0"/>
          <w:marBottom w:val="0"/>
          <w:divBdr>
            <w:top w:val="none" w:sz="0" w:space="0" w:color="auto"/>
            <w:left w:val="none" w:sz="0" w:space="0" w:color="auto"/>
            <w:bottom w:val="none" w:sz="0" w:space="0" w:color="auto"/>
            <w:right w:val="none" w:sz="0" w:space="0" w:color="auto"/>
          </w:divBdr>
        </w:div>
        <w:div w:id="1748259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eader" Target="header.xml" Id="R6852c689d7e14695" /><Relationship Type="http://schemas.openxmlformats.org/officeDocument/2006/relationships/footer" Target="footer.xml" Id="Rf30171456b3d4143" /><Relationship Type="http://schemas.openxmlformats.org/officeDocument/2006/relationships/header" Target="header2.xml" Id="Redb2a695ec2e4c1c" /><Relationship Type="http://schemas.openxmlformats.org/officeDocument/2006/relationships/header" Target="header3.xml" Id="R108d6fc5598e479f" /><Relationship Type="http://schemas.openxmlformats.org/officeDocument/2006/relationships/footer" Target="footer2.xml" Id="R77e59cfe34a3415d" /><Relationship Type="http://schemas.openxmlformats.org/officeDocument/2006/relationships/footer" Target="footer3.xml" Id="Rebba75b8c961480d" /></Relationships>
</file>

<file path=word/_rels/header.xml.rels>&#65279;<?xml version="1.0" encoding="utf-8"?><Relationships xmlns="http://schemas.openxmlformats.org/package/2006/relationships"><Relationship Type="http://schemas.openxmlformats.org/officeDocument/2006/relationships/image" Target="/media/image2.png" Id="rId969684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D23A348ABFA478E5F85BCA78722D8" ma:contentTypeVersion="17" ma:contentTypeDescription="Create a new document." ma:contentTypeScope="" ma:versionID="93ac8f6eb9bcbbd92fa645cd4ce1ed22">
  <xsd:schema xmlns:xsd="http://www.w3.org/2001/XMLSchema" xmlns:xs="http://www.w3.org/2001/XMLSchema" xmlns:p="http://schemas.microsoft.com/office/2006/metadata/properties" xmlns:ns2="2eed8d2f-0bc1-430e-aca0-e617ad85c8f2" xmlns:ns3="7567ccc1-250d-4c0f-9955-5452f99c51bc" targetNamespace="http://schemas.microsoft.com/office/2006/metadata/properties" ma:root="true" ma:fieldsID="44b0c63d96ed5280c3d47ebaf45c4f34" ns2:_="" ns3:_="">
    <xsd:import namespace="2eed8d2f-0bc1-430e-aca0-e617ad85c8f2"/>
    <xsd:import namespace="7567ccc1-250d-4c0f-9955-5452f99c51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d8d2f-0bc1-430e-aca0-e617ad85c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4cc297-7bbd-4b11-982a-f155d096a4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67ccc1-250d-4c0f-9955-5452f99c51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960994-3d6e-4e2e-831e-6531ec9664e3}" ma:internalName="TaxCatchAll" ma:showField="CatchAllData" ma:web="7567ccc1-250d-4c0f-9955-5452f99c5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67ccc1-250d-4c0f-9955-5452f99c51bc" xsi:nil="true"/>
    <lcf76f155ced4ddcb4097134ff3c332f xmlns="2eed8d2f-0bc1-430e-aca0-e617ad85c8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3DA272-38FA-4FB4-8C0E-4562D06D93DE}">
  <ds:schemaRefs>
    <ds:schemaRef ds:uri="http://schemas.microsoft.com/sharepoint/v3/contenttype/forms"/>
  </ds:schemaRefs>
</ds:datastoreItem>
</file>

<file path=customXml/itemProps2.xml><?xml version="1.0" encoding="utf-8"?>
<ds:datastoreItem xmlns:ds="http://schemas.openxmlformats.org/officeDocument/2006/customXml" ds:itemID="{AFAB7313-676D-4B64-95AD-DDB991B9CB6A}">
  <ds:schemaRefs>
    <ds:schemaRef ds:uri="http://schemas.microsoft.com/office/2006/metadata/longProperties"/>
  </ds:schemaRefs>
</ds:datastoreItem>
</file>

<file path=customXml/itemProps3.xml><?xml version="1.0" encoding="utf-8"?>
<ds:datastoreItem xmlns:ds="http://schemas.openxmlformats.org/officeDocument/2006/customXml" ds:itemID="{45FB1E4A-26FD-4155-8AF0-635ADF614356}"/>
</file>

<file path=customXml/itemProps4.xml><?xml version="1.0" encoding="utf-8"?>
<ds:datastoreItem xmlns:ds="http://schemas.openxmlformats.org/officeDocument/2006/customXml" ds:itemID="{BE06FD7A-39F3-4B15-846E-34548A6A32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Trinity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mhurst4</dc:creator>
  <keywords/>
  <lastModifiedBy>Trinity Headteacher</lastModifiedBy>
  <revision>6</revision>
  <lastPrinted>2022-07-22T21:58:00.0000000Z</lastPrinted>
  <dcterms:created xsi:type="dcterms:W3CDTF">2023-12-05T15:00:00.0000000Z</dcterms:created>
  <dcterms:modified xsi:type="dcterms:W3CDTF">2026-04-01T17:21:41.9933356Z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 Conway</vt:lpwstr>
  </property>
  <property fmtid="{D5CDD505-2E9C-101B-9397-08002B2CF9AE}" pid="3" name="Order">
    <vt:lpwstr>343200.000000000</vt:lpwstr>
  </property>
  <property fmtid="{D5CDD505-2E9C-101B-9397-08002B2CF9AE}" pid="4" name="display_urn:schemas-microsoft-com:office:office#Author">
    <vt:lpwstr>S Conway</vt:lpwstr>
  </property>
  <property fmtid="{D5CDD505-2E9C-101B-9397-08002B2CF9AE}" pid="5" name="ContentTypeId">
    <vt:lpwstr>0x010100EC9D23A348ABFA478E5F85BCA78722D8</vt:lpwstr>
  </property>
  <property fmtid="{D5CDD505-2E9C-101B-9397-08002B2CF9AE}" pid="6" name="MediaServiceImageTags">
    <vt:lpwstr/>
  </property>
</Properties>
</file>